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62FDD" w14:textId="77777777" w:rsidR="00F56A0D" w:rsidRPr="00AC0B0E" w:rsidRDefault="00F56A0D" w:rsidP="005A35CA">
      <w:pPr>
        <w:jc w:val="center"/>
        <w:rPr>
          <w:sz w:val="28"/>
        </w:rPr>
      </w:pPr>
    </w:p>
    <w:p w14:paraId="1596E7C3" w14:textId="77777777" w:rsidR="00F56A0D" w:rsidRPr="00AC0B0E" w:rsidRDefault="00F56A0D">
      <w:pPr>
        <w:jc w:val="right"/>
        <w:rPr>
          <w:sz w:val="28"/>
        </w:rPr>
      </w:pPr>
    </w:p>
    <w:p w14:paraId="5945D956" w14:textId="77777777" w:rsidR="00F56A0D" w:rsidRPr="00AC0B0E" w:rsidRDefault="00F56A0D">
      <w:pPr>
        <w:jc w:val="right"/>
        <w:rPr>
          <w:sz w:val="28"/>
        </w:rPr>
      </w:pPr>
    </w:p>
    <w:p w14:paraId="67AFAC9B" w14:textId="77777777" w:rsidR="007760F5" w:rsidRPr="00AC0B0E" w:rsidRDefault="00B72CB2" w:rsidP="00A96D3D">
      <w:pPr>
        <w:autoSpaceDE w:val="0"/>
        <w:autoSpaceDN w:val="0"/>
        <w:adjustRightInd w:val="0"/>
        <w:jc w:val="center"/>
        <w:rPr>
          <w:b/>
          <w:bCs/>
          <w:i/>
          <w:iCs/>
          <w:color w:val="000000"/>
          <w:sz w:val="56"/>
          <w:szCs w:val="56"/>
        </w:rPr>
      </w:pPr>
      <w:r>
        <w:rPr>
          <w:b/>
          <w:bCs/>
          <w:i/>
          <w:iCs/>
          <w:color w:val="000000"/>
          <w:sz w:val="56"/>
          <w:szCs w:val="56"/>
        </w:rPr>
        <w:t>202</w:t>
      </w:r>
      <w:r w:rsidR="00193F0B">
        <w:rPr>
          <w:b/>
          <w:bCs/>
          <w:i/>
          <w:iCs/>
          <w:color w:val="000000"/>
          <w:sz w:val="56"/>
          <w:szCs w:val="56"/>
        </w:rPr>
        <w:t>4</w:t>
      </w:r>
      <w:r>
        <w:rPr>
          <w:b/>
          <w:bCs/>
          <w:i/>
          <w:iCs/>
          <w:color w:val="000000"/>
          <w:sz w:val="56"/>
          <w:szCs w:val="56"/>
        </w:rPr>
        <w:t>-202</w:t>
      </w:r>
      <w:r w:rsidR="00193F0B">
        <w:rPr>
          <w:b/>
          <w:bCs/>
          <w:i/>
          <w:iCs/>
          <w:color w:val="000000"/>
          <w:sz w:val="56"/>
          <w:szCs w:val="56"/>
        </w:rPr>
        <w:t>5</w:t>
      </w:r>
    </w:p>
    <w:p w14:paraId="597D9385" w14:textId="77777777" w:rsidR="00A96D3D" w:rsidRPr="00AC0B0E" w:rsidRDefault="004C76E9" w:rsidP="00A96D3D">
      <w:pPr>
        <w:autoSpaceDE w:val="0"/>
        <w:autoSpaceDN w:val="0"/>
        <w:adjustRightInd w:val="0"/>
        <w:jc w:val="center"/>
        <w:rPr>
          <w:b/>
          <w:bCs/>
          <w:i/>
          <w:iCs/>
          <w:color w:val="000000"/>
          <w:sz w:val="56"/>
          <w:szCs w:val="56"/>
        </w:rPr>
      </w:pPr>
      <w:r>
        <w:rPr>
          <w:b/>
          <w:bCs/>
          <w:i/>
          <w:iCs/>
          <w:color w:val="000000"/>
          <w:sz w:val="56"/>
          <w:szCs w:val="56"/>
        </w:rPr>
        <w:t>Culinary Arts</w:t>
      </w:r>
      <w:r w:rsidR="00A96D3D" w:rsidRPr="00AC0B0E">
        <w:rPr>
          <w:b/>
          <w:bCs/>
          <w:i/>
          <w:iCs/>
          <w:color w:val="000000"/>
          <w:sz w:val="56"/>
          <w:szCs w:val="56"/>
        </w:rPr>
        <w:t xml:space="preserve"> Industry Accreditation</w:t>
      </w:r>
    </w:p>
    <w:p w14:paraId="41912DA8" w14:textId="77777777" w:rsidR="00F56A0D" w:rsidRPr="00AC0B0E" w:rsidRDefault="00A16E4B">
      <w:pPr>
        <w:jc w:val="center"/>
        <w:rPr>
          <w:b/>
          <w:sz w:val="44"/>
        </w:rPr>
      </w:pPr>
      <w:r w:rsidRPr="00AC0B0E">
        <w:rPr>
          <w:b/>
          <w:sz w:val="44"/>
        </w:rPr>
        <w:t>STANDARDS &amp; CRITERIA</w:t>
      </w:r>
    </w:p>
    <w:p w14:paraId="799165C9" w14:textId="77777777" w:rsidR="00F56A0D" w:rsidRPr="00AC0B0E" w:rsidRDefault="00F56A0D">
      <w:pPr>
        <w:pStyle w:val="Heading5"/>
      </w:pPr>
      <w:r w:rsidRPr="00AC0B0E">
        <w:t>FOR</w:t>
      </w:r>
    </w:p>
    <w:p w14:paraId="59FAD577" w14:textId="77777777" w:rsidR="00F56A0D" w:rsidRDefault="006521C8">
      <w:pPr>
        <w:pStyle w:val="BodyText"/>
        <w:jc w:val="center"/>
        <w:rPr>
          <w:rFonts w:ascii="Times New Roman" w:hAnsi="Times New Roman"/>
          <w:sz w:val="44"/>
        </w:rPr>
      </w:pPr>
      <w:r w:rsidRPr="00AC0B0E">
        <w:rPr>
          <w:rFonts w:ascii="Times New Roman" w:hAnsi="Times New Roman"/>
          <w:sz w:val="44"/>
        </w:rPr>
        <w:t xml:space="preserve">INDUSTRY CERTIFICATION </w:t>
      </w:r>
    </w:p>
    <w:p w14:paraId="06DC2368" w14:textId="77777777" w:rsidR="007760F5" w:rsidRPr="00AC0B0E" w:rsidRDefault="007760F5">
      <w:pPr>
        <w:pStyle w:val="BodyText"/>
        <w:jc w:val="center"/>
        <w:rPr>
          <w:rFonts w:ascii="Times New Roman" w:hAnsi="Times New Roman"/>
        </w:rPr>
      </w:pPr>
    </w:p>
    <w:p w14:paraId="4646F2D8" w14:textId="49E77A2A" w:rsidR="00F56A0D" w:rsidRPr="00AC0B0E" w:rsidRDefault="00996812" w:rsidP="006521C8">
      <w:pPr>
        <w:rPr>
          <w:b/>
          <w:sz w:val="52"/>
        </w:rPr>
      </w:pPr>
      <w:r>
        <w:rPr>
          <w:b/>
          <w:noProof/>
          <w:sz w:val="44"/>
        </w:rPr>
        <w:drawing>
          <wp:anchor distT="0" distB="0" distL="114300" distR="114300" simplePos="0" relativeHeight="251659776" behindDoc="1" locked="0" layoutInCell="1" allowOverlap="1" wp14:anchorId="73C00DD8" wp14:editId="7EE59DE6">
            <wp:simplePos x="0" y="0"/>
            <wp:positionH relativeFrom="column">
              <wp:posOffset>785495</wp:posOffset>
            </wp:positionH>
            <wp:positionV relativeFrom="paragraph">
              <wp:posOffset>348615</wp:posOffset>
            </wp:positionV>
            <wp:extent cx="4370705" cy="2280285"/>
            <wp:effectExtent l="0" t="0" r="0" b="0"/>
            <wp:wrapNone/>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t="14394" r="11449"/>
                    <a:stretch>
                      <a:fillRect/>
                    </a:stretch>
                  </pic:blipFill>
                  <pic:spPr bwMode="auto">
                    <a:xfrm>
                      <a:off x="0" y="0"/>
                      <a:ext cx="4370705" cy="2280285"/>
                    </a:xfrm>
                    <a:prstGeom prst="rect">
                      <a:avLst/>
                    </a:prstGeom>
                    <a:noFill/>
                  </pic:spPr>
                </pic:pic>
              </a:graphicData>
            </a:graphic>
            <wp14:sizeRelH relativeFrom="page">
              <wp14:pctWidth>0</wp14:pctWidth>
            </wp14:sizeRelH>
            <wp14:sizeRelV relativeFrom="page">
              <wp14:pctHeight>0</wp14:pctHeight>
            </wp14:sizeRelV>
          </wp:anchor>
        </w:drawing>
      </w:r>
    </w:p>
    <w:p w14:paraId="2ADF2CCD" w14:textId="77777777" w:rsidR="00A16E4B" w:rsidRDefault="00A16E4B" w:rsidP="006521C8">
      <w:pPr>
        <w:rPr>
          <w:b/>
          <w:sz w:val="52"/>
        </w:rPr>
      </w:pPr>
    </w:p>
    <w:p w14:paraId="4EC67044" w14:textId="77777777" w:rsidR="007760F5" w:rsidRDefault="007760F5" w:rsidP="006521C8">
      <w:pPr>
        <w:rPr>
          <w:b/>
          <w:sz w:val="52"/>
        </w:rPr>
      </w:pPr>
    </w:p>
    <w:p w14:paraId="2DCDB898" w14:textId="77777777" w:rsidR="007760F5" w:rsidRDefault="007760F5" w:rsidP="006521C8">
      <w:pPr>
        <w:rPr>
          <w:b/>
          <w:sz w:val="52"/>
        </w:rPr>
      </w:pPr>
    </w:p>
    <w:p w14:paraId="482F7B88" w14:textId="77777777" w:rsidR="007760F5" w:rsidRDefault="007760F5" w:rsidP="006521C8">
      <w:pPr>
        <w:rPr>
          <w:b/>
          <w:sz w:val="52"/>
        </w:rPr>
      </w:pPr>
    </w:p>
    <w:p w14:paraId="60A2E1DA" w14:textId="77777777" w:rsidR="007760F5" w:rsidRDefault="007760F5" w:rsidP="006521C8">
      <w:pPr>
        <w:rPr>
          <w:b/>
          <w:sz w:val="52"/>
        </w:rPr>
      </w:pPr>
    </w:p>
    <w:p w14:paraId="63BF530B" w14:textId="77777777" w:rsidR="007760F5" w:rsidRPr="00AC0B0E" w:rsidRDefault="007760F5" w:rsidP="006521C8">
      <w:pPr>
        <w:rPr>
          <w:b/>
          <w:sz w:val="52"/>
        </w:rPr>
      </w:pPr>
    </w:p>
    <w:p w14:paraId="3DE1A796" w14:textId="77777777" w:rsidR="007760F5" w:rsidRDefault="007760F5" w:rsidP="006521C8">
      <w:pPr>
        <w:rPr>
          <w:b/>
          <w:sz w:val="52"/>
        </w:rPr>
      </w:pPr>
    </w:p>
    <w:p w14:paraId="14E6F020" w14:textId="77777777" w:rsidR="007760F5" w:rsidRDefault="007760F5" w:rsidP="006521C8">
      <w:pPr>
        <w:rPr>
          <w:b/>
          <w:sz w:val="52"/>
        </w:rPr>
      </w:pPr>
    </w:p>
    <w:p w14:paraId="7A96ABCD" w14:textId="77777777" w:rsidR="007760F5" w:rsidRPr="00AC0B0E" w:rsidRDefault="007760F5" w:rsidP="006521C8">
      <w:pPr>
        <w:rPr>
          <w:b/>
          <w:sz w:val="52"/>
        </w:rPr>
      </w:pPr>
    </w:p>
    <w:p w14:paraId="0149CFD0" w14:textId="77777777" w:rsidR="00684AE3" w:rsidRPr="00AC0B0E" w:rsidRDefault="00684AE3" w:rsidP="00684AE3">
      <w:pPr>
        <w:jc w:val="center"/>
      </w:pPr>
      <w:r w:rsidRPr="00AC0B0E">
        <w:rPr>
          <w:b/>
          <w:sz w:val="28"/>
          <w:szCs w:val="28"/>
        </w:rPr>
        <w:t xml:space="preserve">The </w:t>
      </w:r>
      <w:r w:rsidR="004C76E9">
        <w:rPr>
          <w:b/>
          <w:sz w:val="28"/>
          <w:szCs w:val="28"/>
        </w:rPr>
        <w:t>Culinary Arts</w:t>
      </w:r>
      <w:r w:rsidRPr="00AC0B0E">
        <w:rPr>
          <w:b/>
          <w:sz w:val="28"/>
          <w:szCs w:val="28"/>
        </w:rPr>
        <w:t xml:space="preserve"> Industry Certification Review is conducted by </w:t>
      </w:r>
      <w:r w:rsidR="004C76E9">
        <w:rPr>
          <w:b/>
          <w:sz w:val="28"/>
          <w:szCs w:val="28"/>
        </w:rPr>
        <w:t>GACHEF Inc.: A Foundation for Culinary Arts Education</w:t>
      </w:r>
      <w:r w:rsidRPr="00AC0B0E">
        <w:rPr>
          <w:b/>
          <w:sz w:val="28"/>
          <w:szCs w:val="28"/>
        </w:rPr>
        <w:t xml:space="preserve">. </w:t>
      </w:r>
      <w:r w:rsidRPr="00AC0B0E">
        <w:rPr>
          <w:b/>
          <w:sz w:val="28"/>
          <w:szCs w:val="28"/>
        </w:rPr>
        <w:br/>
      </w:r>
      <w:r w:rsidR="004C76E9">
        <w:rPr>
          <w:b/>
          <w:sz w:val="28"/>
          <w:szCs w:val="28"/>
        </w:rPr>
        <w:t xml:space="preserve">GACHEF </w:t>
      </w:r>
      <w:r w:rsidRPr="00AC0B0E">
        <w:rPr>
          <w:b/>
          <w:sz w:val="28"/>
          <w:szCs w:val="28"/>
        </w:rPr>
        <w:t xml:space="preserve">is </w:t>
      </w:r>
      <w:r w:rsidR="001339ED" w:rsidRPr="00AC0B0E">
        <w:rPr>
          <w:b/>
          <w:sz w:val="28"/>
          <w:szCs w:val="28"/>
        </w:rPr>
        <w:t>comprised</w:t>
      </w:r>
      <w:r w:rsidRPr="00AC0B0E">
        <w:rPr>
          <w:b/>
          <w:sz w:val="28"/>
          <w:szCs w:val="28"/>
        </w:rPr>
        <w:t xml:space="preserve"> of </w:t>
      </w:r>
      <w:r w:rsidR="004C76E9">
        <w:rPr>
          <w:b/>
          <w:sz w:val="28"/>
          <w:szCs w:val="28"/>
        </w:rPr>
        <w:t>culinary arts related</w:t>
      </w:r>
      <w:r w:rsidRPr="00AC0B0E">
        <w:rPr>
          <w:b/>
          <w:sz w:val="28"/>
          <w:szCs w:val="28"/>
        </w:rPr>
        <w:t xml:space="preserve"> professionals </w:t>
      </w:r>
      <w:r w:rsidRPr="00AC0B0E">
        <w:rPr>
          <w:b/>
          <w:sz w:val="28"/>
          <w:szCs w:val="28"/>
        </w:rPr>
        <w:br/>
        <w:t xml:space="preserve">from business/industry, post secondary institutions/secondary institutions, </w:t>
      </w:r>
      <w:r w:rsidRPr="00AC0B0E">
        <w:rPr>
          <w:b/>
          <w:sz w:val="28"/>
          <w:szCs w:val="28"/>
        </w:rPr>
        <w:br/>
        <w:t>representatives from the</w:t>
      </w:r>
      <w:r w:rsidR="004C76E9">
        <w:rPr>
          <w:b/>
          <w:sz w:val="28"/>
          <w:szCs w:val="28"/>
        </w:rPr>
        <w:t xml:space="preserve"> </w:t>
      </w:r>
      <w:r w:rsidRPr="00AC0B0E">
        <w:rPr>
          <w:b/>
          <w:sz w:val="28"/>
          <w:szCs w:val="28"/>
        </w:rPr>
        <w:t xml:space="preserve">Georgia Department of Education and Georgia FCCLA. </w:t>
      </w:r>
    </w:p>
    <w:p w14:paraId="07B60741" w14:textId="77777777" w:rsidR="00516DF3" w:rsidRPr="00AC0B0E" w:rsidRDefault="00516DF3" w:rsidP="00684AE3">
      <w:pPr>
        <w:ind w:left="360"/>
        <w:jc w:val="center"/>
        <w:rPr>
          <w:b/>
          <w:sz w:val="28"/>
        </w:rPr>
      </w:pPr>
      <w:r w:rsidRPr="00AC0B0E">
        <w:rPr>
          <w:b/>
          <w:sz w:val="28"/>
        </w:rPr>
        <w:br/>
      </w:r>
    </w:p>
    <w:p w14:paraId="6D40EDED" w14:textId="77777777" w:rsidR="006521C8" w:rsidRDefault="006521C8" w:rsidP="00A96D3D">
      <w:pPr>
        <w:pStyle w:val="Title"/>
        <w:rPr>
          <w:rFonts w:ascii="Times New Roman" w:hAnsi="Times New Roman"/>
          <w:u w:val="none"/>
        </w:rPr>
      </w:pPr>
    </w:p>
    <w:p w14:paraId="6EF493F8" w14:textId="77777777" w:rsidR="004C76E9" w:rsidRPr="00AC0B0E" w:rsidRDefault="004C76E9" w:rsidP="00A96D3D">
      <w:pPr>
        <w:pStyle w:val="Title"/>
        <w:rPr>
          <w:rFonts w:ascii="Times New Roman" w:hAnsi="Times New Roman"/>
          <w:u w:val="none"/>
        </w:rPr>
      </w:pPr>
    </w:p>
    <w:p w14:paraId="37DD84DC" w14:textId="77777777" w:rsidR="00034272" w:rsidRPr="00AC0B0E" w:rsidRDefault="00034272" w:rsidP="00A36AB2">
      <w:pPr>
        <w:ind w:right="-540"/>
        <w:rPr>
          <w:b/>
          <w:smallCaps/>
          <w:sz w:val="32"/>
          <w:szCs w:val="32"/>
        </w:rPr>
      </w:pPr>
      <w:r w:rsidRPr="00AC0B0E">
        <w:rPr>
          <w:b/>
          <w:smallCaps/>
          <w:sz w:val="32"/>
          <w:szCs w:val="32"/>
        </w:rPr>
        <w:t xml:space="preserve">PROCEDURES FOR SEEKING </w:t>
      </w:r>
      <w:r w:rsidR="004C76E9">
        <w:rPr>
          <w:b/>
          <w:smallCaps/>
          <w:sz w:val="32"/>
          <w:szCs w:val="32"/>
        </w:rPr>
        <w:t>CULINARY ARTS</w:t>
      </w:r>
      <w:r w:rsidRPr="00AC0B0E">
        <w:rPr>
          <w:b/>
          <w:smallCaps/>
          <w:sz w:val="32"/>
          <w:szCs w:val="32"/>
        </w:rPr>
        <w:t xml:space="preserve"> INDUSTRY CERTIFICATION</w:t>
      </w:r>
    </w:p>
    <w:p w14:paraId="483EB7D3" w14:textId="77777777" w:rsidR="00684AE3" w:rsidRPr="00AC0B0E" w:rsidRDefault="00684AE3" w:rsidP="00A36AB2">
      <w:pPr>
        <w:ind w:right="-540"/>
        <w:rPr>
          <w:b/>
          <w:sz w:val="32"/>
          <w:szCs w:val="32"/>
        </w:rPr>
      </w:pPr>
      <w:r w:rsidRPr="00AC0B0E">
        <w:rPr>
          <w:b/>
          <w:smallCaps/>
          <w:sz w:val="32"/>
          <w:szCs w:val="32"/>
        </w:rPr>
        <w:t xml:space="preserve">       </w:t>
      </w:r>
    </w:p>
    <w:p w14:paraId="291EF391" w14:textId="77777777" w:rsidR="00684AE3" w:rsidRPr="00AC0B0E" w:rsidRDefault="00684AE3" w:rsidP="00684AE3">
      <w:pPr>
        <w:ind w:left="-360" w:right="-540"/>
        <w:rPr>
          <w:b/>
          <w:u w:val="single"/>
        </w:rPr>
      </w:pPr>
      <w:r w:rsidRPr="00AC0B0E">
        <w:rPr>
          <w:b/>
        </w:rPr>
        <w:t>1.</w:t>
      </w:r>
      <w:r w:rsidRPr="00AC0B0E">
        <w:rPr>
          <w:b/>
        </w:rPr>
        <w:tab/>
      </w:r>
      <w:r w:rsidRPr="00AC0B0E">
        <w:rPr>
          <w:b/>
        </w:rPr>
        <w:tab/>
      </w:r>
      <w:r w:rsidRPr="00AC0B0E">
        <w:rPr>
          <w:b/>
          <w:u w:val="single"/>
        </w:rPr>
        <w:t>CERTIFICATION INQUIRIES</w:t>
      </w:r>
    </w:p>
    <w:p w14:paraId="2372DA51" w14:textId="77777777" w:rsidR="00684AE3" w:rsidRPr="00AC0B0E" w:rsidRDefault="00684AE3" w:rsidP="00684AE3">
      <w:pPr>
        <w:ind w:left="720" w:right="-540"/>
      </w:pPr>
      <w:r w:rsidRPr="00AC0B0E">
        <w:t xml:space="preserve">Contact should be made with the </w:t>
      </w:r>
      <w:r w:rsidR="00721035">
        <w:t xml:space="preserve">GACHEF Director- Culinary Arts </w:t>
      </w:r>
      <w:r w:rsidR="00AB2056">
        <w:t>Evaluation Team Leader (ETL) indicating interest in apply</w:t>
      </w:r>
      <w:r w:rsidRPr="00AC0B0E">
        <w:t xml:space="preserve">ing for </w:t>
      </w:r>
      <w:r w:rsidR="004C76E9">
        <w:t>Culinary Arts</w:t>
      </w:r>
      <w:r w:rsidRPr="00AC0B0E">
        <w:t xml:space="preserve"> Industry Certification</w:t>
      </w:r>
      <w:r w:rsidR="00AB2056">
        <w:t xml:space="preserve"> through American Culinary Federation (ACF).  Refer to the ACF and GACHEF Standards on the GaDOE (Georgia Department of Education) website for further information.  </w:t>
      </w:r>
      <w:r w:rsidRPr="00AC0B0E">
        <w:t xml:space="preserve"> </w:t>
      </w:r>
    </w:p>
    <w:p w14:paraId="082E2AB3" w14:textId="77777777" w:rsidR="002B3341" w:rsidRPr="00AC0B0E" w:rsidRDefault="002B3341" w:rsidP="00684AE3">
      <w:pPr>
        <w:ind w:left="720" w:right="-540"/>
      </w:pPr>
    </w:p>
    <w:p w14:paraId="6E28BD43" w14:textId="77777777" w:rsidR="002B3341" w:rsidRPr="00AC0B0E" w:rsidRDefault="002B3341" w:rsidP="00684AE3">
      <w:pPr>
        <w:ind w:left="720" w:right="-540"/>
      </w:pPr>
    </w:p>
    <w:p w14:paraId="2BF1A1F0" w14:textId="77777777" w:rsidR="00684AE3" w:rsidRPr="00AC0B0E" w:rsidRDefault="00684AE3" w:rsidP="00684AE3">
      <w:pPr>
        <w:ind w:left="-360" w:right="-540"/>
        <w:rPr>
          <w:b/>
          <w:u w:val="single"/>
        </w:rPr>
      </w:pPr>
      <w:r w:rsidRPr="00AC0B0E">
        <w:rPr>
          <w:b/>
        </w:rPr>
        <w:t>2.</w:t>
      </w:r>
      <w:r w:rsidRPr="00AC0B0E">
        <w:rPr>
          <w:b/>
        </w:rPr>
        <w:tab/>
      </w:r>
      <w:r w:rsidRPr="00AC0B0E">
        <w:rPr>
          <w:b/>
        </w:rPr>
        <w:tab/>
      </w:r>
      <w:r w:rsidRPr="00AC0B0E">
        <w:rPr>
          <w:b/>
          <w:u w:val="single"/>
        </w:rPr>
        <w:t>C</w:t>
      </w:r>
      <w:r w:rsidR="00750055">
        <w:rPr>
          <w:b/>
          <w:u w:val="single"/>
        </w:rPr>
        <w:t>ERTIFICATION REQUIREMENTS</w:t>
      </w:r>
    </w:p>
    <w:p w14:paraId="6FDE2B8F" w14:textId="77777777" w:rsidR="00684AE3" w:rsidRPr="00AC0B0E" w:rsidRDefault="00684AE3" w:rsidP="00684AE3">
      <w:pPr>
        <w:ind w:left="-360" w:right="-540"/>
        <w:rPr>
          <w:b/>
          <w:u w:val="single"/>
        </w:rPr>
      </w:pPr>
    </w:p>
    <w:p w14:paraId="3939EFB5" w14:textId="77777777" w:rsidR="00684AE3" w:rsidRPr="00AC0B0E" w:rsidRDefault="00684AE3" w:rsidP="00684AE3">
      <w:pPr>
        <w:numPr>
          <w:ilvl w:val="0"/>
          <w:numId w:val="35"/>
        </w:numPr>
        <w:ind w:right="-540"/>
      </w:pPr>
      <w:r w:rsidRPr="00AC0B0E">
        <w:t xml:space="preserve">Schools with an existing </w:t>
      </w:r>
      <w:r w:rsidR="004C76E9">
        <w:t>Culinary Arts</w:t>
      </w:r>
      <w:r w:rsidR="00F6541B" w:rsidRPr="00AC0B0E">
        <w:t xml:space="preserve"> </w:t>
      </w:r>
      <w:r w:rsidRPr="00AC0B0E">
        <w:t xml:space="preserve">program </w:t>
      </w:r>
      <w:r w:rsidR="00F6541B" w:rsidRPr="00AC0B0E">
        <w:t>that ha</w:t>
      </w:r>
      <w:r w:rsidR="00737428">
        <w:t>s</w:t>
      </w:r>
      <w:r w:rsidR="00F6541B" w:rsidRPr="00AC0B0E">
        <w:t xml:space="preserve"> been in existence </w:t>
      </w:r>
      <w:r w:rsidRPr="00AC0B0E">
        <w:t>for</w:t>
      </w:r>
      <w:r w:rsidR="00E52CF7" w:rsidRPr="00AC0B0E">
        <w:t xml:space="preserve"> </w:t>
      </w:r>
      <w:r w:rsidR="00075F25" w:rsidRPr="00AC0B0E">
        <w:t>three</w:t>
      </w:r>
      <w:r w:rsidRPr="00AC0B0E">
        <w:t xml:space="preserve"> con</w:t>
      </w:r>
      <w:r w:rsidR="00F6541B" w:rsidRPr="00AC0B0E">
        <w:t xml:space="preserve">secutive years can </w:t>
      </w:r>
      <w:r w:rsidRPr="00AC0B0E">
        <w:t xml:space="preserve">pursue </w:t>
      </w:r>
      <w:r w:rsidR="004C76E9">
        <w:t>Culinary Arts</w:t>
      </w:r>
      <w:r w:rsidRPr="00AC0B0E">
        <w:t xml:space="preserve"> Industry Certification</w:t>
      </w:r>
      <w:r w:rsidR="00F6541B" w:rsidRPr="00AC0B0E">
        <w:t xml:space="preserve">.  </w:t>
      </w:r>
    </w:p>
    <w:p w14:paraId="7EADB5D0" w14:textId="77777777" w:rsidR="00684AE3" w:rsidRPr="00AC0B0E" w:rsidRDefault="00684AE3" w:rsidP="00A15D68">
      <w:pPr>
        <w:ind w:right="-540"/>
      </w:pPr>
    </w:p>
    <w:p w14:paraId="6924DC34" w14:textId="77777777" w:rsidR="00750055" w:rsidRPr="00AC0B0E" w:rsidRDefault="00684AE3" w:rsidP="00750055">
      <w:pPr>
        <w:numPr>
          <w:ilvl w:val="0"/>
          <w:numId w:val="35"/>
        </w:numPr>
        <w:ind w:right="-540"/>
      </w:pPr>
      <w:r w:rsidRPr="00AC0B0E">
        <w:t xml:space="preserve"> </w:t>
      </w:r>
      <w:r w:rsidR="00721035">
        <w:t xml:space="preserve">If </w:t>
      </w:r>
      <w:r w:rsidR="00750055">
        <w:t>approved</w:t>
      </w:r>
      <w:r w:rsidR="00721035">
        <w:t xml:space="preserve"> to receive the grant, there are </w:t>
      </w:r>
      <w:r w:rsidR="00E52CF7" w:rsidRPr="00750055">
        <w:rPr>
          <w:b/>
          <w:bCs/>
          <w:i/>
          <w:iCs/>
          <w:u w:val="single"/>
        </w:rPr>
        <w:t>two</w:t>
      </w:r>
      <w:r w:rsidRPr="00AC0B0E">
        <w:t xml:space="preserve"> components to the Industry C</w:t>
      </w:r>
      <w:r w:rsidR="00617603" w:rsidRPr="00AC0B0E">
        <w:t xml:space="preserve">ertification process: </w:t>
      </w:r>
      <w:r w:rsidR="00617603" w:rsidRPr="00AC0B0E">
        <w:br/>
        <w:t xml:space="preserve">1)   The </w:t>
      </w:r>
      <w:r w:rsidRPr="00AC0B0E">
        <w:t>high school program will be evaluated using the</w:t>
      </w:r>
      <w:r w:rsidR="00750055">
        <w:t xml:space="preserve"> GACHEF</w:t>
      </w:r>
      <w:r w:rsidRPr="00AC0B0E">
        <w:t xml:space="preserve"> stand</w:t>
      </w:r>
      <w:r w:rsidR="002B3341" w:rsidRPr="00AC0B0E">
        <w:t xml:space="preserve">ards included in this packet, </w:t>
      </w:r>
      <w:r w:rsidRPr="00AC0B0E">
        <w:t xml:space="preserve">and </w:t>
      </w:r>
    </w:p>
    <w:p w14:paraId="4620A99B" w14:textId="77777777" w:rsidR="00684AE3" w:rsidRPr="00AC0B0E" w:rsidRDefault="00750055" w:rsidP="00750055">
      <w:pPr>
        <w:ind w:right="-540"/>
      </w:pPr>
      <w:r>
        <w:t xml:space="preserve">                            these documents should be</w:t>
      </w:r>
      <w:r w:rsidRPr="00AC0B0E">
        <w:t xml:space="preserve"> compiled in folders/crates</w:t>
      </w:r>
      <w:r>
        <w:t>/notebook</w:t>
      </w:r>
      <w:r w:rsidRPr="00AC0B0E">
        <w:t xml:space="preserve"> for easy review.  </w:t>
      </w:r>
      <w:r w:rsidR="00E80983" w:rsidRPr="00AC0B0E">
        <w:br/>
      </w:r>
    </w:p>
    <w:p w14:paraId="6E177CAB" w14:textId="77777777" w:rsidR="00684AE3" w:rsidRPr="00013DD9" w:rsidRDefault="004C76E9" w:rsidP="00024846">
      <w:pPr>
        <w:numPr>
          <w:ilvl w:val="0"/>
          <w:numId w:val="36"/>
        </w:numPr>
        <w:ind w:right="-540"/>
      </w:pPr>
      <w:r w:rsidRPr="00013DD9">
        <w:t xml:space="preserve">The high school program will also be evaluated by the American Culinary Federation (ACF) using the </w:t>
      </w:r>
      <w:r w:rsidR="00750055">
        <w:t xml:space="preserve">  </w:t>
      </w:r>
      <w:r w:rsidRPr="00013DD9">
        <w:t xml:space="preserve">standards found at this link: </w:t>
      </w:r>
      <w:hyperlink r:id="rId9" w:history="1">
        <w:r w:rsidR="00FB27BE" w:rsidRPr="00E90FE1">
          <w:rPr>
            <w:rStyle w:val="Hyperlink"/>
          </w:rPr>
          <w:t>https://bit.ly/3Jt19M0</w:t>
        </w:r>
      </w:hyperlink>
      <w:r w:rsidR="00FB27BE">
        <w:t xml:space="preserve"> </w:t>
      </w:r>
    </w:p>
    <w:p w14:paraId="16169267" w14:textId="77777777" w:rsidR="00684AE3" w:rsidRPr="00013DD9" w:rsidRDefault="00684AE3" w:rsidP="00684AE3">
      <w:pPr>
        <w:ind w:left="1080" w:right="-540"/>
      </w:pPr>
    </w:p>
    <w:p w14:paraId="7AFB2AA5" w14:textId="77777777" w:rsidR="00684AE3" w:rsidRPr="00AC0B0E" w:rsidRDefault="00684AE3" w:rsidP="00F6541B">
      <w:pPr>
        <w:numPr>
          <w:ilvl w:val="0"/>
          <w:numId w:val="36"/>
        </w:numPr>
        <w:ind w:right="-540"/>
      </w:pPr>
      <w:r w:rsidRPr="00013DD9">
        <w:t xml:space="preserve">During </w:t>
      </w:r>
      <w:r w:rsidR="00FB27BE">
        <w:t>August/September</w:t>
      </w:r>
      <w:r w:rsidR="005936C8" w:rsidRPr="00013DD9">
        <w:rPr>
          <w:color w:val="000000"/>
        </w:rPr>
        <w:t>,</w:t>
      </w:r>
      <w:r w:rsidR="00215F23" w:rsidRPr="00AC0B0E">
        <w:rPr>
          <w:color w:val="000000"/>
        </w:rPr>
        <w:t xml:space="preserve"> </w:t>
      </w:r>
      <w:r w:rsidR="00F6541B" w:rsidRPr="00AC0B0E">
        <w:rPr>
          <w:color w:val="000000"/>
        </w:rPr>
        <w:t>prior to going through industry certification</w:t>
      </w:r>
      <w:r w:rsidRPr="00AC0B0E">
        <w:rPr>
          <w:color w:val="000000"/>
        </w:rPr>
        <w:t>, the high</w:t>
      </w:r>
      <w:r w:rsidRPr="00AC0B0E">
        <w:t xml:space="preserve"> school teacher </w:t>
      </w:r>
      <w:r w:rsidR="00FB27BE" w:rsidRPr="00750055">
        <w:rPr>
          <w:b/>
          <w:bCs/>
          <w:i/>
          <w:iCs/>
          <w:u w:val="single"/>
        </w:rPr>
        <w:t>MUST</w:t>
      </w:r>
      <w:r w:rsidR="00FB27BE">
        <w:t xml:space="preserve"> </w:t>
      </w:r>
      <w:r w:rsidRPr="00AC0B0E">
        <w:t xml:space="preserve">attend </w:t>
      </w:r>
      <w:r w:rsidR="00617603" w:rsidRPr="00AC0B0E">
        <w:t>an</w:t>
      </w:r>
      <w:r w:rsidR="00F6541B" w:rsidRPr="00AC0B0E">
        <w:t xml:space="preserve"> industry certification professional learning </w:t>
      </w:r>
      <w:r w:rsidRPr="00AC0B0E">
        <w:t xml:space="preserve">workshop covering the </w:t>
      </w:r>
      <w:r w:rsidR="001478E6">
        <w:t>Culinary Arts</w:t>
      </w:r>
      <w:r w:rsidRPr="00AC0B0E">
        <w:t xml:space="preserve"> Industry Certification procedures </w:t>
      </w:r>
      <w:r w:rsidR="002B3341" w:rsidRPr="00AC0B0E">
        <w:t>and expec</w:t>
      </w:r>
      <w:r w:rsidR="00F6541B" w:rsidRPr="00AC0B0E">
        <w:t xml:space="preserve">tations, standards, </w:t>
      </w:r>
      <w:r w:rsidR="002B3341" w:rsidRPr="00AC0B0E">
        <w:t>e</w:t>
      </w:r>
      <w:r w:rsidRPr="00AC0B0E">
        <w:t xml:space="preserve">valuation tools, the </w:t>
      </w:r>
      <w:r w:rsidR="001478E6">
        <w:t>ACF Standards,</w:t>
      </w:r>
      <w:r w:rsidRPr="00AC0B0E">
        <w:t xml:space="preserve"> and the Site Review.  </w:t>
      </w:r>
    </w:p>
    <w:p w14:paraId="109FE2BF" w14:textId="77777777" w:rsidR="00684AE3" w:rsidRPr="00AC0B0E" w:rsidRDefault="00684AE3" w:rsidP="00684AE3">
      <w:pPr>
        <w:ind w:left="1080" w:right="-540" w:hanging="360"/>
      </w:pPr>
    </w:p>
    <w:p w14:paraId="60CA74F4" w14:textId="77777777" w:rsidR="00684AE3" w:rsidRPr="00AC0B0E" w:rsidRDefault="00684AE3" w:rsidP="00684AE3">
      <w:pPr>
        <w:ind w:left="1440" w:right="-540" w:hanging="720"/>
      </w:pPr>
    </w:p>
    <w:p w14:paraId="51F59DFD" w14:textId="77777777" w:rsidR="00684AE3" w:rsidRPr="00AC0B0E" w:rsidRDefault="00684AE3" w:rsidP="001478E6">
      <w:pPr>
        <w:ind w:left="720" w:right="-540" w:hanging="1080"/>
        <w:rPr>
          <w:b/>
          <w:u w:val="single"/>
        </w:rPr>
      </w:pPr>
      <w:r w:rsidRPr="00AC0B0E">
        <w:rPr>
          <w:b/>
        </w:rPr>
        <w:t>3.</w:t>
      </w:r>
      <w:r w:rsidRPr="00AC0B0E">
        <w:rPr>
          <w:b/>
        </w:rPr>
        <w:tab/>
      </w:r>
      <w:r w:rsidRPr="00AC0B0E">
        <w:rPr>
          <w:b/>
          <w:u w:val="single"/>
        </w:rPr>
        <w:t xml:space="preserve">INSTRUCTION FOR </w:t>
      </w:r>
      <w:r w:rsidR="009E0D1B">
        <w:rPr>
          <w:b/>
          <w:u w:val="single"/>
        </w:rPr>
        <w:t xml:space="preserve">ACF </w:t>
      </w:r>
      <w:r w:rsidRPr="00AC0B0E">
        <w:rPr>
          <w:b/>
          <w:u w:val="single"/>
        </w:rPr>
        <w:t>SELF-</w:t>
      </w:r>
      <w:r w:rsidR="009E0D1B">
        <w:rPr>
          <w:b/>
          <w:u w:val="single"/>
        </w:rPr>
        <w:t>STUDY</w:t>
      </w:r>
    </w:p>
    <w:p w14:paraId="56BADB95" w14:textId="77777777" w:rsidR="00684AE3" w:rsidRPr="00AC0B0E" w:rsidRDefault="00684AE3" w:rsidP="00684AE3">
      <w:pPr>
        <w:ind w:left="-360" w:right="-540" w:hanging="1440"/>
        <w:rPr>
          <w:b/>
          <w:u w:val="single"/>
        </w:rPr>
      </w:pPr>
    </w:p>
    <w:p w14:paraId="5986D9D0" w14:textId="77777777" w:rsidR="00684AE3" w:rsidRPr="00AC0B0E" w:rsidRDefault="00684AE3" w:rsidP="00684AE3">
      <w:pPr>
        <w:ind w:left="720" w:right="-540"/>
        <w:rPr>
          <w:color w:val="000000"/>
        </w:rPr>
      </w:pPr>
      <w:r w:rsidRPr="00AC0B0E">
        <w:t>The self-</w:t>
      </w:r>
      <w:r w:rsidR="009E0D1B">
        <w:t xml:space="preserve">study </w:t>
      </w:r>
      <w:r w:rsidRPr="00AC0B0E">
        <w:t xml:space="preserve">is a process whereby the program </w:t>
      </w:r>
      <w:r w:rsidRPr="00AC0B0E">
        <w:rPr>
          <w:color w:val="000000"/>
        </w:rPr>
        <w:t>compares itself to the standards. The process includes a review of the standards by the local s</w:t>
      </w:r>
      <w:r w:rsidR="00B23D21" w:rsidRPr="00AC0B0E">
        <w:rPr>
          <w:color w:val="000000"/>
        </w:rPr>
        <w:t xml:space="preserve">chool’s </w:t>
      </w:r>
      <w:proofErr w:type="spellStart"/>
      <w:r w:rsidR="00B23D21" w:rsidRPr="00AC0B0E">
        <w:rPr>
          <w:color w:val="000000"/>
        </w:rPr>
        <w:t xml:space="preserve">self </w:t>
      </w:r>
      <w:r w:rsidR="009E0D1B">
        <w:rPr>
          <w:color w:val="000000"/>
        </w:rPr>
        <w:t>study</w:t>
      </w:r>
      <w:proofErr w:type="spellEnd"/>
      <w:r w:rsidR="00B23D21" w:rsidRPr="00AC0B0E">
        <w:rPr>
          <w:color w:val="000000"/>
        </w:rPr>
        <w:t xml:space="preserve"> team which should </w:t>
      </w:r>
      <w:r w:rsidRPr="00AC0B0E">
        <w:rPr>
          <w:color w:val="000000"/>
        </w:rPr>
        <w:t xml:space="preserve">ensure the school will be ready for the Industry Certification site visit by the </w:t>
      </w:r>
      <w:r w:rsidR="001478E6">
        <w:rPr>
          <w:color w:val="000000"/>
        </w:rPr>
        <w:t>GACHEF</w:t>
      </w:r>
      <w:r w:rsidRPr="00AC0B0E">
        <w:rPr>
          <w:color w:val="000000"/>
        </w:rPr>
        <w:t xml:space="preserve"> </w:t>
      </w:r>
      <w:r w:rsidR="00520F22">
        <w:rPr>
          <w:color w:val="000000"/>
        </w:rPr>
        <w:t xml:space="preserve">and ACF </w:t>
      </w:r>
      <w:r w:rsidR="00B23D21" w:rsidRPr="00AC0B0E">
        <w:rPr>
          <w:color w:val="000000"/>
        </w:rPr>
        <w:t xml:space="preserve">evaluation </w:t>
      </w:r>
      <w:r w:rsidRPr="00AC0B0E">
        <w:rPr>
          <w:color w:val="000000"/>
        </w:rPr>
        <w:t>team. The following steps are recommended:</w:t>
      </w:r>
    </w:p>
    <w:p w14:paraId="255EF5FA" w14:textId="77777777" w:rsidR="00684AE3" w:rsidRPr="00AC0B0E" w:rsidRDefault="00684AE3" w:rsidP="00684AE3">
      <w:pPr>
        <w:ind w:left="720" w:right="-540"/>
      </w:pPr>
    </w:p>
    <w:p w14:paraId="470F437F" w14:textId="77777777" w:rsidR="00684AE3" w:rsidRPr="00AC0B0E" w:rsidRDefault="007D3610" w:rsidP="00520F22">
      <w:pPr>
        <w:numPr>
          <w:ilvl w:val="1"/>
          <w:numId w:val="35"/>
        </w:numPr>
        <w:ind w:left="1440" w:right="-540" w:hanging="720"/>
      </w:pPr>
      <w:r w:rsidRPr="00AC0B0E">
        <w:t xml:space="preserve">Review the standards and </w:t>
      </w:r>
      <w:r w:rsidR="00684AE3" w:rsidRPr="00AC0B0E">
        <w:t>criteria</w:t>
      </w:r>
      <w:r w:rsidRPr="00AC0B0E">
        <w:t xml:space="preserve"> for the high school program classroom.  </w:t>
      </w:r>
      <w:r w:rsidR="00684AE3" w:rsidRPr="00AC0B0E">
        <w:t>See Appendix A</w:t>
      </w:r>
      <w:r w:rsidR="00520F22">
        <w:t xml:space="preserve"> as well as the ACF standards found at this link: </w:t>
      </w:r>
      <w:hyperlink r:id="rId10" w:history="1">
        <w:r w:rsidR="00FB27BE" w:rsidRPr="00E90FE1">
          <w:rPr>
            <w:rStyle w:val="Hyperlink"/>
          </w:rPr>
          <w:t>https://bit.ly/3Jt19M0</w:t>
        </w:r>
      </w:hyperlink>
      <w:r w:rsidR="00FB27BE">
        <w:t xml:space="preserve"> </w:t>
      </w:r>
    </w:p>
    <w:p w14:paraId="2F9D4A83" w14:textId="77777777" w:rsidR="00684AE3" w:rsidRPr="00AC0B0E" w:rsidRDefault="00684AE3" w:rsidP="00684AE3">
      <w:pPr>
        <w:ind w:left="720" w:right="-540"/>
      </w:pPr>
    </w:p>
    <w:p w14:paraId="4040423B" w14:textId="77777777" w:rsidR="00684AE3" w:rsidRPr="00A15D68" w:rsidRDefault="00684AE3" w:rsidP="00684AE3">
      <w:pPr>
        <w:tabs>
          <w:tab w:val="left" w:pos="540"/>
        </w:tabs>
        <w:ind w:left="1440" w:right="-540" w:hanging="720"/>
      </w:pPr>
      <w:r w:rsidRPr="00A15D68">
        <w:t xml:space="preserve">b.  </w:t>
      </w:r>
      <w:r w:rsidRPr="00A15D68">
        <w:tab/>
      </w:r>
      <w:r w:rsidR="001478E6" w:rsidRPr="00A15D68">
        <w:t xml:space="preserve">Review and complete the </w:t>
      </w:r>
      <w:r w:rsidR="001478E6" w:rsidRPr="00FB27BE">
        <w:rPr>
          <w:b/>
          <w:bCs/>
        </w:rPr>
        <w:t>Self-</w:t>
      </w:r>
      <w:r w:rsidR="009E0D1B">
        <w:rPr>
          <w:b/>
          <w:bCs/>
        </w:rPr>
        <w:t>Study</w:t>
      </w:r>
      <w:r w:rsidR="001478E6" w:rsidRPr="00FB27BE">
        <w:rPr>
          <w:b/>
          <w:bCs/>
        </w:rPr>
        <w:t xml:space="preserve"> 60 days prior to the site visit</w:t>
      </w:r>
      <w:r w:rsidR="001478E6" w:rsidRPr="00A15D68">
        <w:t xml:space="preserve"> from </w:t>
      </w:r>
      <w:r w:rsidR="00E520D6" w:rsidRPr="00A15D68">
        <w:t xml:space="preserve">ACF representatives and the GACHEF Director.  </w:t>
      </w:r>
      <w:r w:rsidR="009E0D1B">
        <w:t>Self-study will be emailed to you by ACF representative.</w:t>
      </w:r>
      <w:r w:rsidR="00E520D6" w:rsidRPr="00A15D68">
        <w:t xml:space="preserve"> </w:t>
      </w:r>
      <w:r w:rsidRPr="00A15D68">
        <w:t xml:space="preserve"> </w:t>
      </w:r>
    </w:p>
    <w:p w14:paraId="7C39A593" w14:textId="77777777" w:rsidR="00684AE3" w:rsidRPr="00A15D68" w:rsidRDefault="00684AE3" w:rsidP="00684AE3">
      <w:pPr>
        <w:tabs>
          <w:tab w:val="left" w:pos="900"/>
        </w:tabs>
        <w:ind w:left="900" w:right="-540" w:hanging="180"/>
      </w:pPr>
    </w:p>
    <w:p w14:paraId="4A91F7EE" w14:textId="77777777" w:rsidR="00684AE3" w:rsidRPr="00AC0B0E" w:rsidRDefault="00684AE3" w:rsidP="00684AE3">
      <w:pPr>
        <w:tabs>
          <w:tab w:val="left" w:pos="900"/>
        </w:tabs>
        <w:ind w:left="1440" w:right="-540" w:hanging="720"/>
      </w:pPr>
      <w:r w:rsidRPr="00A15D68">
        <w:t xml:space="preserve">c.  </w:t>
      </w:r>
      <w:r w:rsidRPr="00A15D68">
        <w:tab/>
        <w:t>Form</w:t>
      </w:r>
      <w:r w:rsidRPr="00AC0B0E">
        <w:t xml:space="preserve"> a local </w:t>
      </w:r>
      <w:r w:rsidR="009E0D1B">
        <w:t>self-study</w:t>
      </w:r>
      <w:r w:rsidRPr="00AC0B0E">
        <w:t xml:space="preserve"> certification team using school administrators, faculty members</w:t>
      </w:r>
      <w:r w:rsidR="00AB2056">
        <w:t xml:space="preserve">, </w:t>
      </w:r>
      <w:r w:rsidRPr="00AC0B0E">
        <w:t>advisory committee members</w:t>
      </w:r>
      <w:r w:rsidR="00AB2056">
        <w:t>, and business/industry members</w:t>
      </w:r>
      <w:r w:rsidRPr="00AC0B0E">
        <w:t xml:space="preserve"> from the community or use a sub-set of your advisory committee as the </w:t>
      </w:r>
      <w:r w:rsidR="009E0D1B">
        <w:t>self-study</w:t>
      </w:r>
      <w:r w:rsidRPr="00AC0B0E">
        <w:t xml:space="preserve"> team. The goal is to solicit help from individuals with expertise in </w:t>
      </w:r>
      <w:r w:rsidR="00AB2056">
        <w:t>C</w:t>
      </w:r>
      <w:r w:rsidR="00E520D6">
        <w:t xml:space="preserve">ulinary </w:t>
      </w:r>
      <w:r w:rsidR="00AB2056">
        <w:t>A</w:t>
      </w:r>
      <w:r w:rsidR="00E520D6">
        <w:t xml:space="preserve">rts.  </w:t>
      </w:r>
      <w:r w:rsidRPr="00AC0B0E">
        <w:t xml:space="preserve"> </w:t>
      </w:r>
    </w:p>
    <w:p w14:paraId="5CE1454B" w14:textId="77777777" w:rsidR="00684AE3" w:rsidRPr="00AC0B0E" w:rsidRDefault="00684AE3" w:rsidP="00684AE3">
      <w:pPr>
        <w:tabs>
          <w:tab w:val="left" w:pos="1080"/>
        </w:tabs>
        <w:ind w:left="1440" w:right="-540" w:hanging="720"/>
      </w:pPr>
    </w:p>
    <w:p w14:paraId="492C344C" w14:textId="77777777" w:rsidR="00684AE3" w:rsidRPr="00AC0B0E" w:rsidRDefault="00684AE3" w:rsidP="00E520D6">
      <w:pPr>
        <w:tabs>
          <w:tab w:val="left" w:pos="1080"/>
        </w:tabs>
        <w:ind w:left="1440" w:right="-540" w:hanging="720"/>
      </w:pPr>
      <w:r w:rsidRPr="00AC0B0E">
        <w:t xml:space="preserve">d.  </w:t>
      </w:r>
      <w:r w:rsidRPr="00AC0B0E">
        <w:tab/>
      </w:r>
      <w:r w:rsidRPr="00AC0B0E">
        <w:tab/>
        <w:t xml:space="preserve">Generate detailed documentation for each standard in the order in which they appear. </w:t>
      </w:r>
      <w:r w:rsidR="009E0D1B">
        <w:t>Under each c</w:t>
      </w:r>
      <w:r w:rsidR="009E0D1B" w:rsidRPr="00AC0B0E">
        <w:t>riteria</w:t>
      </w:r>
      <w:r w:rsidR="009E0D1B">
        <w:t xml:space="preserve"> </w:t>
      </w:r>
      <w:r w:rsidRPr="00AC0B0E">
        <w:t>provide documentation (pictures, emails, lesson plans</w:t>
      </w:r>
      <w:r w:rsidR="009010D0" w:rsidRPr="00AC0B0E">
        <w:t xml:space="preserve"> with supporting student work</w:t>
      </w:r>
      <w:r w:rsidRPr="00AC0B0E">
        <w:t>, flyers, st</w:t>
      </w:r>
      <w:r w:rsidR="00F576B1" w:rsidRPr="00AC0B0E">
        <w:t>udent portfolios, forms, etc.)</w:t>
      </w:r>
      <w:r w:rsidR="00617603" w:rsidRPr="00AC0B0E">
        <w:t xml:space="preserve"> </w:t>
      </w:r>
      <w:r w:rsidRPr="00AC0B0E">
        <w:t xml:space="preserve">and recommend improvements that still need to be made. </w:t>
      </w:r>
      <w:r w:rsidRPr="00AC0B0E">
        <w:rPr>
          <w:b/>
          <w:u w:val="single"/>
        </w:rPr>
        <w:t>Describing what you have done or giving examples does not count as evidence.</w:t>
      </w:r>
      <w:r w:rsidRPr="00AC0B0E">
        <w:t xml:space="preserve"> </w:t>
      </w:r>
      <w:r w:rsidR="003E16E9" w:rsidRPr="00AC0B0E">
        <w:t xml:space="preserve">  </w:t>
      </w:r>
      <w:r w:rsidR="003E16E9" w:rsidRPr="00AC0B0E">
        <w:rPr>
          <w:b/>
          <w:u w:val="single"/>
        </w:rPr>
        <w:t>Pictures, student work, budgets, displays, etc are acceptable documentation of evidence</w:t>
      </w:r>
      <w:r w:rsidR="003E16E9" w:rsidRPr="00AC0B0E">
        <w:rPr>
          <w:b/>
        </w:rPr>
        <w:t xml:space="preserve">. </w:t>
      </w:r>
      <w:r w:rsidR="003E16E9" w:rsidRPr="00AC0B0E">
        <w:rPr>
          <w:b/>
          <w:color w:val="FF0000"/>
        </w:rPr>
        <w:t xml:space="preserve"> </w:t>
      </w:r>
      <w:r w:rsidR="00315D7C" w:rsidRPr="00AC0B0E">
        <w:rPr>
          <w:b/>
        </w:rPr>
        <w:t>T</w:t>
      </w:r>
      <w:r w:rsidR="00AB2056">
        <w:rPr>
          <w:b/>
        </w:rPr>
        <w:t>wo to t</w:t>
      </w:r>
      <w:r w:rsidR="00315D7C" w:rsidRPr="00AC0B0E">
        <w:rPr>
          <w:b/>
        </w:rPr>
        <w:t>hree years (a history) of</w:t>
      </w:r>
      <w:r w:rsidR="00315D7C" w:rsidRPr="00AC0B0E">
        <w:t xml:space="preserve"> </w:t>
      </w:r>
      <w:r w:rsidR="00315D7C" w:rsidRPr="00AC0B0E">
        <w:rPr>
          <w:b/>
        </w:rPr>
        <w:t>documentation is required.</w:t>
      </w:r>
      <w:r w:rsidR="00315D7C" w:rsidRPr="00AC0B0E">
        <w:t xml:space="preserve">  </w:t>
      </w:r>
      <w:r w:rsidR="007C1F66" w:rsidRPr="00AC0B0E">
        <w:rPr>
          <w:color w:val="000000"/>
        </w:rPr>
        <w:t xml:space="preserve">Early </w:t>
      </w:r>
      <w:r w:rsidRPr="00AC0B0E">
        <w:rPr>
          <w:color w:val="000000"/>
        </w:rPr>
        <w:t xml:space="preserve">collecting </w:t>
      </w:r>
      <w:r w:rsidR="007C1F66" w:rsidRPr="00AC0B0E">
        <w:rPr>
          <w:color w:val="000000"/>
        </w:rPr>
        <w:t xml:space="preserve">of </w:t>
      </w:r>
      <w:r w:rsidRPr="00AC0B0E">
        <w:rPr>
          <w:color w:val="000000"/>
        </w:rPr>
        <w:t>evidence</w:t>
      </w:r>
      <w:r w:rsidR="007C1F66" w:rsidRPr="00AC0B0E">
        <w:rPr>
          <w:color w:val="000000"/>
        </w:rPr>
        <w:t xml:space="preserve"> is</w:t>
      </w:r>
      <w:r w:rsidR="007C1F66" w:rsidRPr="00AC0B0E">
        <w:rPr>
          <w:color w:val="FF0000"/>
        </w:rPr>
        <w:t xml:space="preserve"> </w:t>
      </w:r>
      <w:r w:rsidR="007C1F66" w:rsidRPr="00AC0B0E">
        <w:t>suggested to document each Standard</w:t>
      </w:r>
      <w:r w:rsidRPr="00AC0B0E">
        <w:t xml:space="preserve">. </w:t>
      </w:r>
      <w:r w:rsidR="007C1F66" w:rsidRPr="00AC0B0E">
        <w:t xml:space="preserve"> </w:t>
      </w:r>
      <w:r w:rsidRPr="00AC0B0E">
        <w:t xml:space="preserve">Some teachers begin with a file folder labeled for each of </w:t>
      </w:r>
      <w:r w:rsidRPr="00240FC6">
        <w:t xml:space="preserve">the </w:t>
      </w:r>
      <w:r w:rsidR="007C1F66" w:rsidRPr="00240FC6">
        <w:t>nine</w:t>
      </w:r>
      <w:r w:rsidRPr="00240FC6">
        <w:t xml:space="preserve"> standards</w:t>
      </w:r>
      <w:r w:rsidRPr="00AC0B0E">
        <w:t xml:space="preserve"> to collect evidence prior to </w:t>
      </w:r>
      <w:r w:rsidRPr="00AC0B0E">
        <w:lastRenderedPageBreak/>
        <w:t xml:space="preserve">compiling the </w:t>
      </w:r>
      <w:r w:rsidR="002B3341" w:rsidRPr="00AC0B0E">
        <w:t>folders</w:t>
      </w:r>
      <w:r w:rsidR="007C1F66" w:rsidRPr="00AC0B0E">
        <w:t xml:space="preserve"> that will be examined during the site visit</w:t>
      </w:r>
      <w:r w:rsidR="002B3341" w:rsidRPr="00AC0B0E">
        <w:t>. F</w:t>
      </w:r>
      <w:r w:rsidRPr="00AC0B0E">
        <w:t xml:space="preserve">olders or electronic compilations are acceptable for review. </w:t>
      </w:r>
    </w:p>
    <w:p w14:paraId="3FDF3096" w14:textId="77777777" w:rsidR="00684AE3" w:rsidRPr="00AC0B0E" w:rsidRDefault="00684AE3" w:rsidP="00684AE3">
      <w:pPr>
        <w:tabs>
          <w:tab w:val="left" w:pos="1080"/>
        </w:tabs>
        <w:ind w:left="1080" w:right="-540" w:hanging="360"/>
      </w:pPr>
    </w:p>
    <w:p w14:paraId="7057B053" w14:textId="4803E532" w:rsidR="00684AE3" w:rsidRPr="00AC0B0E" w:rsidRDefault="00EA6F27" w:rsidP="00684AE3">
      <w:pPr>
        <w:tabs>
          <w:tab w:val="left" w:pos="1080"/>
        </w:tabs>
        <w:ind w:left="1440" w:right="-540" w:hanging="720"/>
      </w:pPr>
      <w:r>
        <w:t>e</w:t>
      </w:r>
      <w:r w:rsidR="00684AE3" w:rsidRPr="00AC0B0E">
        <w:t xml:space="preserve">. </w:t>
      </w:r>
      <w:r w:rsidR="00684AE3" w:rsidRPr="00AC0B0E">
        <w:tab/>
      </w:r>
      <w:r w:rsidR="00684AE3" w:rsidRPr="00AC0B0E">
        <w:tab/>
        <w:t xml:space="preserve">Set realistic time schedules for completion of the program </w:t>
      </w:r>
      <w:r w:rsidR="009E0D1B">
        <w:t>self-study</w:t>
      </w:r>
      <w:r w:rsidR="00684AE3" w:rsidRPr="00AC0B0E">
        <w:t xml:space="preserve"> and for group sessions to summarize team members’ findings/documentation and their recommendations for improvement. Keep in mind </w:t>
      </w:r>
      <w:r w:rsidR="007C1F66" w:rsidRPr="00AC0B0E">
        <w:t xml:space="preserve">deadlines: </w:t>
      </w:r>
      <w:r w:rsidR="00721035">
        <w:t>apply</w:t>
      </w:r>
      <w:r w:rsidR="00AB2056">
        <w:t xml:space="preserve"> for</w:t>
      </w:r>
      <w:r w:rsidR="007C1F66" w:rsidRPr="00AC0B0E">
        <w:t xml:space="preserve"> </w:t>
      </w:r>
      <w:r w:rsidR="00684AE3" w:rsidRPr="00AC0B0E">
        <w:t xml:space="preserve">grants </w:t>
      </w:r>
      <w:r w:rsidR="007C1F66" w:rsidRPr="00AC0B0E">
        <w:t>in Spring prior to going through industry certification, set date early in year for Site Review</w:t>
      </w:r>
      <w:r w:rsidR="00C54F74" w:rsidRPr="00AC0B0E">
        <w:t xml:space="preserve">, spend grant money, </w:t>
      </w:r>
      <w:r w:rsidR="005936C8" w:rsidRPr="00AC0B0E">
        <w:t>schedule onsite visit, allow</w:t>
      </w:r>
      <w:r w:rsidR="007C1F66" w:rsidRPr="00AC0B0E">
        <w:t xml:space="preserve"> for </w:t>
      </w:r>
      <w:r w:rsidR="00C54F74" w:rsidRPr="00AC0B0E">
        <w:t>G</w:t>
      </w:r>
      <w:r w:rsidR="00E520D6">
        <w:t>A</w:t>
      </w:r>
      <w:r w:rsidR="00C54F74" w:rsidRPr="00AC0B0E">
        <w:t>C</w:t>
      </w:r>
      <w:r w:rsidR="00E520D6">
        <w:t>H</w:t>
      </w:r>
      <w:r w:rsidR="00C54F74" w:rsidRPr="00AC0B0E">
        <w:t>EF</w:t>
      </w:r>
      <w:r w:rsidR="00865E39">
        <w:t xml:space="preserve"> Review Team</w:t>
      </w:r>
      <w:r w:rsidR="00C54F74" w:rsidRPr="00AC0B0E">
        <w:t xml:space="preserve"> </w:t>
      </w:r>
      <w:r w:rsidR="007C1F66" w:rsidRPr="00AC0B0E">
        <w:t xml:space="preserve">decision </w:t>
      </w:r>
      <w:r w:rsidR="005911DE" w:rsidRPr="00AC0B0E">
        <w:t>making,</w:t>
      </w:r>
      <w:r w:rsidR="007C1F66" w:rsidRPr="00AC0B0E">
        <w:t xml:space="preserve"> </w:t>
      </w:r>
      <w:r w:rsidR="00C54F74" w:rsidRPr="00AC0B0E">
        <w:t xml:space="preserve">and closure of grant </w:t>
      </w:r>
      <w:r w:rsidR="00684AE3" w:rsidRPr="00AC0B0E">
        <w:t>ending June 30</w:t>
      </w:r>
      <w:r w:rsidR="00684AE3" w:rsidRPr="00AC0B0E">
        <w:rPr>
          <w:vertAlign w:val="superscript"/>
        </w:rPr>
        <w:t>th</w:t>
      </w:r>
      <w:r w:rsidR="00C54F74" w:rsidRPr="00AC0B0E">
        <w:rPr>
          <w:vertAlign w:val="superscript"/>
        </w:rPr>
        <w:t>.</w:t>
      </w:r>
    </w:p>
    <w:p w14:paraId="6F144514" w14:textId="77777777" w:rsidR="00684AE3" w:rsidRPr="00AC0B0E" w:rsidRDefault="00684AE3" w:rsidP="00684AE3">
      <w:pPr>
        <w:tabs>
          <w:tab w:val="left" w:pos="1080"/>
        </w:tabs>
        <w:ind w:left="1080" w:right="-540" w:hanging="360"/>
      </w:pPr>
    </w:p>
    <w:p w14:paraId="77AB03E0" w14:textId="77777777" w:rsidR="00684AE3" w:rsidRPr="00AC0B0E" w:rsidRDefault="00EA6F27" w:rsidP="00684AE3">
      <w:pPr>
        <w:tabs>
          <w:tab w:val="left" w:pos="1080"/>
        </w:tabs>
        <w:ind w:left="1440" w:right="-540" w:hanging="720"/>
      </w:pPr>
      <w:r>
        <w:t>f</w:t>
      </w:r>
      <w:r w:rsidR="00684AE3" w:rsidRPr="00AC0B0E">
        <w:t xml:space="preserve">.  </w:t>
      </w:r>
      <w:r w:rsidR="00684AE3" w:rsidRPr="00AC0B0E">
        <w:tab/>
      </w:r>
      <w:r w:rsidR="00684AE3" w:rsidRPr="00AC0B0E">
        <w:tab/>
        <w:t xml:space="preserve">The team can use the evaluation form to document </w:t>
      </w:r>
      <w:r w:rsidR="009E0D1B">
        <w:t>self-study</w:t>
      </w:r>
      <w:r w:rsidR="00684AE3" w:rsidRPr="00AC0B0E">
        <w:t xml:space="preserve"> ratings, identify and make recommendations for criteria needing additional work.</w:t>
      </w:r>
    </w:p>
    <w:p w14:paraId="76C0B310" w14:textId="77777777" w:rsidR="00684AE3" w:rsidRPr="00AC0B0E" w:rsidRDefault="00684AE3" w:rsidP="00684AE3">
      <w:pPr>
        <w:tabs>
          <w:tab w:val="left" w:pos="1080"/>
        </w:tabs>
        <w:ind w:left="1080" w:right="-540" w:hanging="360"/>
      </w:pPr>
    </w:p>
    <w:p w14:paraId="59A27568" w14:textId="77777777" w:rsidR="00684AE3" w:rsidRPr="00AC0B0E" w:rsidRDefault="00EA6F27" w:rsidP="00684AE3">
      <w:pPr>
        <w:tabs>
          <w:tab w:val="left" w:pos="1080"/>
        </w:tabs>
        <w:ind w:left="1440" w:right="-540" w:hanging="720"/>
      </w:pPr>
      <w:r>
        <w:t>g</w:t>
      </w:r>
      <w:r w:rsidR="00684AE3" w:rsidRPr="00AC0B0E">
        <w:t xml:space="preserve">.  </w:t>
      </w:r>
      <w:r w:rsidR="00684AE3" w:rsidRPr="00AC0B0E">
        <w:tab/>
        <w:t xml:space="preserve">      Adjustments or corrections</w:t>
      </w:r>
      <w:r w:rsidR="002B3341" w:rsidRPr="00AC0B0E">
        <w:t xml:space="preserve"> to the program,</w:t>
      </w:r>
      <w:r w:rsidR="00684AE3" w:rsidRPr="00AC0B0E">
        <w:t xml:space="preserve"> </w:t>
      </w:r>
      <w:r w:rsidR="002B3341" w:rsidRPr="00AC0B0E">
        <w:t xml:space="preserve">after the self evaluation, </w:t>
      </w:r>
      <w:r w:rsidR="00684AE3" w:rsidRPr="00AC0B0E">
        <w:t>should be completed prior to the</w:t>
      </w:r>
      <w:r w:rsidR="00721035">
        <w:t xml:space="preserve"> </w:t>
      </w:r>
      <w:r w:rsidR="00684AE3" w:rsidRPr="00AC0B0E">
        <w:t xml:space="preserve">formal Site Review by the </w:t>
      </w:r>
      <w:r w:rsidR="00721035">
        <w:t>GACHEF Review Team</w:t>
      </w:r>
      <w:r w:rsidR="00684AE3" w:rsidRPr="00AC0B0E">
        <w:t>.</w:t>
      </w:r>
    </w:p>
    <w:p w14:paraId="487EF5B7" w14:textId="77777777" w:rsidR="00684AE3" w:rsidRPr="00AC0B0E" w:rsidRDefault="00684AE3" w:rsidP="00684AE3">
      <w:pPr>
        <w:tabs>
          <w:tab w:val="left" w:pos="1080"/>
        </w:tabs>
        <w:ind w:left="1440" w:right="-540" w:hanging="720"/>
      </w:pPr>
    </w:p>
    <w:p w14:paraId="49A54CA4" w14:textId="77777777" w:rsidR="00684AE3" w:rsidRPr="00AC0B0E" w:rsidRDefault="00EA6F27" w:rsidP="00684AE3">
      <w:pPr>
        <w:tabs>
          <w:tab w:val="left" w:pos="1080"/>
        </w:tabs>
        <w:ind w:left="1440" w:right="-540" w:hanging="720"/>
      </w:pPr>
      <w:r>
        <w:t>h</w:t>
      </w:r>
      <w:r w:rsidR="00684AE3" w:rsidRPr="00AC0B0E">
        <w:t>.</w:t>
      </w:r>
      <w:r w:rsidR="00684AE3" w:rsidRPr="00AC0B0E">
        <w:tab/>
      </w:r>
      <w:r w:rsidR="00684AE3" w:rsidRPr="00AC0B0E">
        <w:tab/>
        <w:t>After all reviews and observations are completed and improvements made</w:t>
      </w:r>
      <w:r w:rsidR="00721035">
        <w:t>,</w:t>
      </w:r>
      <w:r w:rsidR="00684AE3" w:rsidRPr="00AC0B0E">
        <w:t xml:space="preserve"> the local </w:t>
      </w:r>
      <w:r w:rsidR="009E0D1B">
        <w:t>self-study</w:t>
      </w:r>
      <w:r w:rsidR="002B3341" w:rsidRPr="00AC0B0E">
        <w:t xml:space="preserve"> team should compile the folder</w:t>
      </w:r>
      <w:r w:rsidR="00684AE3" w:rsidRPr="00AC0B0E">
        <w:t xml:space="preserve">s for the Site Visit by the </w:t>
      </w:r>
      <w:r w:rsidR="00E520D6">
        <w:t>GACHEF</w:t>
      </w:r>
      <w:r w:rsidR="00684AE3" w:rsidRPr="00AC0B0E">
        <w:t xml:space="preserve"> Review Team.</w:t>
      </w:r>
    </w:p>
    <w:p w14:paraId="6579FD47" w14:textId="77777777" w:rsidR="00684AE3" w:rsidRPr="00AC0B0E" w:rsidRDefault="00893C44" w:rsidP="00893C44">
      <w:pPr>
        <w:tabs>
          <w:tab w:val="left" w:pos="1080"/>
        </w:tabs>
        <w:ind w:left="1440" w:right="-540" w:hanging="720"/>
      </w:pPr>
      <w:r w:rsidRPr="00AC0B0E">
        <w:br/>
      </w:r>
    </w:p>
    <w:p w14:paraId="13F6747F" w14:textId="77777777" w:rsidR="00684AE3" w:rsidRPr="00AC0B0E" w:rsidRDefault="00684AE3" w:rsidP="00684AE3">
      <w:pPr>
        <w:tabs>
          <w:tab w:val="left" w:pos="1080"/>
        </w:tabs>
        <w:ind w:left="720" w:right="-540" w:hanging="1080"/>
        <w:rPr>
          <w:b/>
          <w:u w:val="single"/>
        </w:rPr>
      </w:pPr>
      <w:r w:rsidRPr="00AC0B0E">
        <w:rPr>
          <w:b/>
        </w:rPr>
        <w:t>4</w:t>
      </w:r>
      <w:r w:rsidRPr="00AC0B0E">
        <w:t>.</w:t>
      </w:r>
      <w:r w:rsidRPr="00AC0B0E">
        <w:tab/>
      </w:r>
      <w:r w:rsidRPr="00AC0B0E">
        <w:rPr>
          <w:b/>
          <w:u w:val="single"/>
        </w:rPr>
        <w:t>APPLICATION FOR SITE REVIEW</w:t>
      </w:r>
    </w:p>
    <w:p w14:paraId="70DFEE98" w14:textId="77777777" w:rsidR="00684AE3" w:rsidRPr="00AC0B0E" w:rsidRDefault="00684AE3" w:rsidP="00684AE3">
      <w:pPr>
        <w:tabs>
          <w:tab w:val="left" w:pos="1080"/>
        </w:tabs>
        <w:ind w:left="720" w:right="-540" w:hanging="1080"/>
      </w:pPr>
      <w:r w:rsidRPr="00AC0B0E">
        <w:tab/>
      </w:r>
    </w:p>
    <w:p w14:paraId="59D141D7" w14:textId="77777777" w:rsidR="00684AE3" w:rsidRPr="00AC0B0E" w:rsidRDefault="00684AE3" w:rsidP="00684AE3">
      <w:pPr>
        <w:tabs>
          <w:tab w:val="left" w:pos="1080"/>
        </w:tabs>
        <w:ind w:left="720" w:right="-540" w:hanging="1080"/>
        <w:rPr>
          <w:vertAlign w:val="superscript"/>
        </w:rPr>
      </w:pPr>
      <w:r w:rsidRPr="00AC0B0E">
        <w:tab/>
        <w:t xml:space="preserve">When the school has completed all requirements for the </w:t>
      </w:r>
      <w:r w:rsidR="009E0D1B">
        <w:t>self-study</w:t>
      </w:r>
      <w:r w:rsidRPr="00AC0B0E">
        <w:t xml:space="preserve">, an “Application for </w:t>
      </w:r>
      <w:r w:rsidR="00E520D6">
        <w:t>Culinary Arts</w:t>
      </w:r>
      <w:r w:rsidRPr="00AC0B0E">
        <w:t xml:space="preserve"> Industry Certification Site Review” should be made</w:t>
      </w:r>
      <w:r w:rsidR="002B3341" w:rsidRPr="00AC0B0E">
        <w:t xml:space="preserve"> (Appendix </w:t>
      </w:r>
      <w:r w:rsidR="00B41C80">
        <w:t>B</w:t>
      </w:r>
      <w:r w:rsidR="002B3341" w:rsidRPr="00AC0B0E">
        <w:t>)</w:t>
      </w:r>
      <w:r w:rsidRPr="00AC0B0E">
        <w:t>.</w:t>
      </w:r>
      <w:r w:rsidR="002B3341" w:rsidRPr="00AC0B0E">
        <w:t xml:space="preserve">  Si</w:t>
      </w:r>
      <w:r w:rsidR="00C54F74" w:rsidRPr="00AC0B0E">
        <w:t xml:space="preserve">te visits </w:t>
      </w:r>
      <w:r w:rsidR="005D4210">
        <w:t>will be coordinated by ACF.</w:t>
      </w:r>
    </w:p>
    <w:p w14:paraId="4BD7C26D" w14:textId="77777777" w:rsidR="00684AE3" w:rsidRPr="00AC0B0E" w:rsidRDefault="00C54F74" w:rsidP="00684AE3">
      <w:pPr>
        <w:tabs>
          <w:tab w:val="left" w:pos="1080"/>
        </w:tabs>
        <w:ind w:left="720" w:right="-540" w:hanging="1080"/>
      </w:pPr>
      <w:r w:rsidRPr="00AC0B0E">
        <w:tab/>
      </w:r>
    </w:p>
    <w:p w14:paraId="2F4AA9F6" w14:textId="77777777" w:rsidR="00684AE3" w:rsidRPr="00AC0B0E" w:rsidRDefault="00684AE3" w:rsidP="00684AE3">
      <w:pPr>
        <w:numPr>
          <w:ilvl w:val="0"/>
          <w:numId w:val="32"/>
        </w:numPr>
        <w:tabs>
          <w:tab w:val="clear" w:pos="1800"/>
          <w:tab w:val="num" w:pos="1440"/>
        </w:tabs>
        <w:ind w:left="1440" w:right="-540" w:hanging="720"/>
      </w:pPr>
      <w:r w:rsidRPr="00AC0B0E">
        <w:t>When</w:t>
      </w:r>
      <w:r w:rsidR="00C54F74" w:rsidRPr="00AC0B0E">
        <w:t xml:space="preserve"> the</w:t>
      </w:r>
      <w:r w:rsidR="00494C52" w:rsidRPr="00AC0B0E">
        <w:t xml:space="preserve"> program </w:t>
      </w:r>
      <w:r w:rsidR="00C54F74" w:rsidRPr="00AC0B0E">
        <w:t xml:space="preserve">is ready for </w:t>
      </w:r>
      <w:r w:rsidRPr="00AC0B0E">
        <w:t xml:space="preserve">formal site review, the Site Visit applications must be approved and signed by the CTAE </w:t>
      </w:r>
      <w:r w:rsidR="00721035">
        <w:t>Directo</w:t>
      </w:r>
      <w:r w:rsidRPr="00AC0B0E">
        <w:t xml:space="preserve">r before submission to the </w:t>
      </w:r>
      <w:r w:rsidR="00721035">
        <w:t>GACHEF Director-Culinary Arts ETL</w:t>
      </w:r>
      <w:r w:rsidRPr="00AC0B0E">
        <w:t xml:space="preserve"> for approval. </w:t>
      </w:r>
    </w:p>
    <w:p w14:paraId="5E671E74" w14:textId="77777777" w:rsidR="00684AE3" w:rsidRPr="00AC0B0E" w:rsidRDefault="00684AE3" w:rsidP="00684AE3">
      <w:pPr>
        <w:tabs>
          <w:tab w:val="left" w:pos="1080"/>
        </w:tabs>
        <w:ind w:left="720" w:right="-540"/>
      </w:pPr>
    </w:p>
    <w:p w14:paraId="35082B0C" w14:textId="77777777" w:rsidR="00684AE3" w:rsidRPr="003F0818" w:rsidRDefault="00684AE3" w:rsidP="00684AE3">
      <w:pPr>
        <w:tabs>
          <w:tab w:val="left" w:pos="720"/>
        </w:tabs>
        <w:ind w:left="1440" w:right="-540" w:hanging="1800"/>
      </w:pPr>
      <w:r w:rsidRPr="00AC0B0E">
        <w:tab/>
        <w:t>b.</w:t>
      </w:r>
      <w:r w:rsidRPr="00AC0B0E">
        <w:tab/>
        <w:t xml:space="preserve">The </w:t>
      </w:r>
      <w:r w:rsidR="00721035">
        <w:t>GACHEF Director-Culinary Arts ETL</w:t>
      </w:r>
      <w:r w:rsidRPr="003F0818">
        <w:t xml:space="preserve"> will authorize via signature the “Application for</w:t>
      </w:r>
      <w:r w:rsidR="00E520D6" w:rsidRPr="003F0818">
        <w:t xml:space="preserve"> Culinary Arts </w:t>
      </w:r>
      <w:r w:rsidRPr="003F0818">
        <w:t xml:space="preserve">Industry Certification Site Review” and forward a copy to </w:t>
      </w:r>
      <w:r w:rsidR="00721035">
        <w:t xml:space="preserve">the </w:t>
      </w:r>
      <w:r w:rsidR="00E520D6" w:rsidRPr="003F0818">
        <w:t>GACHEF</w:t>
      </w:r>
      <w:r w:rsidR="00721035">
        <w:t xml:space="preserve"> Review Team</w:t>
      </w:r>
      <w:r w:rsidRPr="003F0818">
        <w:t>.</w:t>
      </w:r>
    </w:p>
    <w:p w14:paraId="15683C36" w14:textId="77777777" w:rsidR="00684AE3" w:rsidRPr="003F0818" w:rsidRDefault="00684AE3" w:rsidP="00684AE3">
      <w:pPr>
        <w:tabs>
          <w:tab w:val="left" w:pos="720"/>
        </w:tabs>
        <w:ind w:left="1440" w:right="-540" w:hanging="1800"/>
      </w:pPr>
    </w:p>
    <w:p w14:paraId="5ADA96B8" w14:textId="77777777" w:rsidR="00684AE3" w:rsidRPr="00AC0B0E" w:rsidRDefault="00684AE3" w:rsidP="007D3610">
      <w:pPr>
        <w:tabs>
          <w:tab w:val="left" w:pos="720"/>
        </w:tabs>
        <w:ind w:left="1440" w:right="-540" w:hanging="1800"/>
      </w:pPr>
      <w:r w:rsidRPr="003F0818">
        <w:tab/>
        <w:t>c.</w:t>
      </w:r>
      <w:r w:rsidRPr="003F0818">
        <w:tab/>
        <w:t>The G</w:t>
      </w:r>
      <w:r w:rsidR="00E520D6" w:rsidRPr="003F0818">
        <w:t>ACHE</w:t>
      </w:r>
      <w:r w:rsidRPr="003F0818">
        <w:t xml:space="preserve">F </w:t>
      </w:r>
      <w:r w:rsidR="00EA6F27">
        <w:t>R</w:t>
      </w:r>
      <w:r w:rsidRPr="003F0818">
        <w:t xml:space="preserve">eview </w:t>
      </w:r>
      <w:r w:rsidR="00EA6F27">
        <w:t>T</w:t>
      </w:r>
      <w:r w:rsidRPr="003F0818">
        <w:t>eam may consist of university</w:t>
      </w:r>
      <w:r w:rsidR="00494C52" w:rsidRPr="003F0818">
        <w:t xml:space="preserve"> or technical college faculty,</w:t>
      </w:r>
      <w:r w:rsidRPr="003F0818">
        <w:t xml:space="preserve"> GA</w:t>
      </w:r>
      <w:r w:rsidR="003F0818" w:rsidRPr="003F0818">
        <w:t>CHEF</w:t>
      </w:r>
      <w:r w:rsidRPr="003F0818">
        <w:t xml:space="preserve"> Board </w:t>
      </w:r>
      <w:r w:rsidR="003F0818" w:rsidRPr="003F0818">
        <w:t>M</w:t>
      </w:r>
      <w:r w:rsidRPr="003F0818">
        <w:t xml:space="preserve">embers, or other local </w:t>
      </w:r>
      <w:r w:rsidR="003F0818" w:rsidRPr="003F0818">
        <w:t>culinary arts</w:t>
      </w:r>
      <w:r w:rsidR="00721035">
        <w:t xml:space="preserve"> business and</w:t>
      </w:r>
      <w:r w:rsidRPr="003F0818">
        <w:t xml:space="preserve"> industry individuals with expertise in </w:t>
      </w:r>
      <w:r w:rsidR="003F0818" w:rsidRPr="003F0818">
        <w:t xml:space="preserve">culinary arts. </w:t>
      </w:r>
    </w:p>
    <w:p w14:paraId="0ED4E60A" w14:textId="77777777" w:rsidR="00684AE3" w:rsidRPr="00AC0B0E" w:rsidRDefault="00684AE3" w:rsidP="00684AE3">
      <w:pPr>
        <w:tabs>
          <w:tab w:val="left" w:pos="720"/>
        </w:tabs>
        <w:ind w:left="1440" w:right="-540" w:hanging="1800"/>
      </w:pPr>
    </w:p>
    <w:p w14:paraId="1889D544" w14:textId="77777777" w:rsidR="00684AE3" w:rsidRPr="00AC0B0E" w:rsidRDefault="00684AE3" w:rsidP="00684AE3">
      <w:pPr>
        <w:tabs>
          <w:tab w:val="left" w:pos="720"/>
        </w:tabs>
        <w:ind w:left="1440" w:right="-540" w:hanging="1800"/>
      </w:pPr>
      <w:r w:rsidRPr="00AC0B0E">
        <w:tab/>
        <w:t>d.</w:t>
      </w:r>
      <w:r w:rsidRPr="00AC0B0E">
        <w:tab/>
        <w:t xml:space="preserve">The high school teacher will plan cooperatively with the </w:t>
      </w:r>
      <w:r w:rsidR="00721035">
        <w:t>GACHEF Director-</w:t>
      </w:r>
      <w:r w:rsidR="00AB2056">
        <w:t>Culinary Arts ETL</w:t>
      </w:r>
      <w:r w:rsidRPr="00AC0B0E">
        <w:t xml:space="preserve"> to plan site review dates, schedules, agendas, etc. </w:t>
      </w:r>
      <w:r w:rsidRPr="00AC0B0E">
        <w:br/>
      </w:r>
    </w:p>
    <w:p w14:paraId="7AC75E0D" w14:textId="77777777" w:rsidR="00684AE3" w:rsidRPr="00AC0B0E" w:rsidRDefault="00684AE3" w:rsidP="00684AE3">
      <w:pPr>
        <w:tabs>
          <w:tab w:val="left" w:pos="720"/>
        </w:tabs>
        <w:ind w:left="1440" w:right="-540" w:hanging="1800"/>
        <w:rPr>
          <w:b/>
          <w:u w:val="single"/>
        </w:rPr>
      </w:pPr>
      <w:r w:rsidRPr="00AC0B0E">
        <w:rPr>
          <w:b/>
        </w:rPr>
        <w:t>5.</w:t>
      </w:r>
      <w:r w:rsidRPr="00AC0B0E">
        <w:rPr>
          <w:b/>
        </w:rPr>
        <w:tab/>
      </w:r>
      <w:r w:rsidRPr="00AC0B0E">
        <w:rPr>
          <w:b/>
          <w:u w:val="single"/>
        </w:rPr>
        <w:t>REVIEW AND RECOMMENDATION FOR CERTIFICATION</w:t>
      </w:r>
    </w:p>
    <w:p w14:paraId="4D701C72" w14:textId="77777777" w:rsidR="00684AE3" w:rsidRPr="00AC0B0E" w:rsidRDefault="00684AE3" w:rsidP="00684AE3">
      <w:pPr>
        <w:tabs>
          <w:tab w:val="left" w:pos="720"/>
        </w:tabs>
        <w:ind w:left="1440" w:right="-540" w:hanging="1800"/>
        <w:rPr>
          <w:b/>
          <w:u w:val="single"/>
        </w:rPr>
      </w:pPr>
    </w:p>
    <w:p w14:paraId="610027D7" w14:textId="77777777" w:rsidR="00684AE3" w:rsidRPr="00AC0B0E" w:rsidRDefault="00684AE3" w:rsidP="00684AE3">
      <w:pPr>
        <w:tabs>
          <w:tab w:val="left" w:pos="720"/>
        </w:tabs>
        <w:ind w:left="720" w:right="-540" w:hanging="1080"/>
      </w:pPr>
      <w:r w:rsidRPr="00AC0B0E">
        <w:tab/>
        <w:t xml:space="preserve">The </w:t>
      </w:r>
      <w:r w:rsidR="00E520D6">
        <w:t>Culinary Arts</w:t>
      </w:r>
      <w:r w:rsidRPr="00AC0B0E">
        <w:t xml:space="preserve"> Industry Certification Site Review Team will spend approximately one day reviewing the program in terms of the </w:t>
      </w:r>
      <w:r w:rsidR="00E520D6">
        <w:t>Culinary Arts</w:t>
      </w:r>
      <w:r w:rsidRPr="00AC0B0E">
        <w:t xml:space="preserve"> Industry Standards. </w:t>
      </w:r>
    </w:p>
    <w:p w14:paraId="5E05488F" w14:textId="77777777" w:rsidR="00684AE3" w:rsidRPr="00AC0B0E" w:rsidRDefault="00684AE3" w:rsidP="00684AE3">
      <w:pPr>
        <w:tabs>
          <w:tab w:val="left" w:pos="720"/>
        </w:tabs>
        <w:ind w:left="720" w:right="-540" w:hanging="1080"/>
      </w:pPr>
    </w:p>
    <w:p w14:paraId="0BBD6D8B" w14:textId="77777777" w:rsidR="00684AE3" w:rsidRPr="00AC0B0E" w:rsidRDefault="00684AE3" w:rsidP="00684AE3">
      <w:pPr>
        <w:tabs>
          <w:tab w:val="left" w:pos="720"/>
        </w:tabs>
        <w:ind w:left="1440" w:right="-540" w:hanging="1800"/>
      </w:pPr>
      <w:r w:rsidRPr="00AC0B0E">
        <w:tab/>
        <w:t>a.</w:t>
      </w:r>
      <w:r w:rsidRPr="00AC0B0E">
        <w:tab/>
        <w:t>The G</w:t>
      </w:r>
      <w:r w:rsidR="00E520D6">
        <w:t>A</w:t>
      </w:r>
      <w:r w:rsidRPr="00AC0B0E">
        <w:t>C</w:t>
      </w:r>
      <w:r w:rsidR="00E520D6">
        <w:t>H</w:t>
      </w:r>
      <w:r w:rsidRPr="00AC0B0E">
        <w:t xml:space="preserve">EF Review Team will review the high school/program documentation, observe and visit the </w:t>
      </w:r>
      <w:r w:rsidR="003F0818">
        <w:t>facilities</w:t>
      </w:r>
      <w:r w:rsidR="00494C52" w:rsidRPr="00AC0B0E">
        <w:t>, and interview the teacher,</w:t>
      </w:r>
      <w:r w:rsidR="00C54F74" w:rsidRPr="00AC0B0E">
        <w:t xml:space="preserve"> high school </w:t>
      </w:r>
      <w:r w:rsidRPr="00AC0B0E">
        <w:t>students and advisory committee members.</w:t>
      </w:r>
    </w:p>
    <w:p w14:paraId="7D202DEE" w14:textId="77777777" w:rsidR="00684AE3" w:rsidRPr="00AC0B0E" w:rsidRDefault="00684AE3" w:rsidP="00684AE3">
      <w:pPr>
        <w:tabs>
          <w:tab w:val="left" w:pos="720"/>
        </w:tabs>
        <w:ind w:left="1440" w:right="-540" w:hanging="1800"/>
      </w:pPr>
    </w:p>
    <w:p w14:paraId="568F0BC1" w14:textId="77777777" w:rsidR="00684AE3" w:rsidRPr="00AC0B0E" w:rsidRDefault="00684AE3" w:rsidP="00684AE3">
      <w:pPr>
        <w:tabs>
          <w:tab w:val="left" w:pos="720"/>
        </w:tabs>
        <w:ind w:left="1440" w:right="-540" w:hanging="1800"/>
      </w:pPr>
      <w:r w:rsidRPr="00AC0B0E">
        <w:tab/>
        <w:t>b.</w:t>
      </w:r>
      <w:r w:rsidRPr="00AC0B0E">
        <w:tab/>
        <w:t>The G</w:t>
      </w:r>
      <w:r w:rsidR="00E520D6">
        <w:t>A</w:t>
      </w:r>
      <w:r w:rsidRPr="00AC0B0E">
        <w:t>C</w:t>
      </w:r>
      <w:r w:rsidR="00E520D6">
        <w:t>H</w:t>
      </w:r>
      <w:r w:rsidRPr="00AC0B0E">
        <w:t xml:space="preserve">EF Review Team will use the same standards as </w:t>
      </w:r>
      <w:r w:rsidR="00034272" w:rsidRPr="00AC0B0E">
        <w:t>set forth in Appendix A.</w:t>
      </w:r>
    </w:p>
    <w:p w14:paraId="48C2D48A" w14:textId="77777777" w:rsidR="00684AE3" w:rsidRPr="00AC0B0E" w:rsidRDefault="00684AE3" w:rsidP="00684AE3">
      <w:pPr>
        <w:tabs>
          <w:tab w:val="left" w:pos="720"/>
        </w:tabs>
        <w:ind w:left="1440" w:right="-540" w:hanging="1800"/>
      </w:pPr>
    </w:p>
    <w:p w14:paraId="75607B69" w14:textId="77777777" w:rsidR="00684AE3" w:rsidRPr="00AC0B0E" w:rsidRDefault="00684AE3" w:rsidP="00684AE3">
      <w:pPr>
        <w:tabs>
          <w:tab w:val="left" w:pos="720"/>
        </w:tabs>
        <w:ind w:left="1440" w:right="-540" w:hanging="1800"/>
        <w:rPr>
          <w:u w:val="single"/>
        </w:rPr>
      </w:pPr>
      <w:r w:rsidRPr="00AC0B0E">
        <w:tab/>
        <w:t>c.</w:t>
      </w:r>
      <w:r w:rsidRPr="00AC0B0E">
        <w:tab/>
        <w:t xml:space="preserve">The review team will discuss general findings in an exit interview </w:t>
      </w:r>
      <w:r w:rsidR="003F0818">
        <w:t xml:space="preserve">along with ACF </w:t>
      </w:r>
      <w:r w:rsidRPr="00AC0B0E">
        <w:t>with the high school teacher</w:t>
      </w:r>
      <w:r w:rsidR="003F0818">
        <w:t xml:space="preserve"> and any administrators that would like to attend</w:t>
      </w:r>
      <w:r w:rsidRPr="00AC0B0E">
        <w:t xml:space="preserve">. </w:t>
      </w:r>
      <w:r w:rsidRPr="00AC0B0E">
        <w:rPr>
          <w:u w:val="single"/>
        </w:rPr>
        <w:t>The final recommendations, ratings and detailed findings of the team; however, will not be discussed during the exit interview.</w:t>
      </w:r>
    </w:p>
    <w:p w14:paraId="116B5DB7" w14:textId="77777777" w:rsidR="00684AE3" w:rsidRPr="00AC0B0E" w:rsidRDefault="00684AE3" w:rsidP="00684AE3">
      <w:pPr>
        <w:tabs>
          <w:tab w:val="left" w:pos="720"/>
        </w:tabs>
        <w:ind w:left="1440" w:right="-540" w:hanging="1800"/>
        <w:rPr>
          <w:u w:val="single"/>
        </w:rPr>
      </w:pPr>
    </w:p>
    <w:p w14:paraId="5EF6DE9D" w14:textId="77777777" w:rsidR="00684AE3" w:rsidRPr="00AC0B0E" w:rsidRDefault="00684AE3" w:rsidP="00684AE3">
      <w:pPr>
        <w:tabs>
          <w:tab w:val="left" w:pos="720"/>
        </w:tabs>
        <w:ind w:left="1440" w:right="-540" w:hanging="1800"/>
      </w:pPr>
      <w:r w:rsidRPr="00AC0B0E">
        <w:tab/>
        <w:t>d.</w:t>
      </w:r>
      <w:r w:rsidRPr="00AC0B0E">
        <w:tab/>
        <w:t xml:space="preserve">The findings of the Review Team will be forwarded to </w:t>
      </w:r>
      <w:r w:rsidR="00721035">
        <w:t>the GACHEF Director-Culinary Arts ETL</w:t>
      </w:r>
      <w:r w:rsidRPr="00AC0B0E">
        <w:t xml:space="preserve"> for processing based on the recommendation of the review team. </w:t>
      </w:r>
    </w:p>
    <w:p w14:paraId="3FC72286" w14:textId="77777777" w:rsidR="00684AE3" w:rsidRPr="00AC0B0E" w:rsidRDefault="00684AE3" w:rsidP="00684AE3">
      <w:pPr>
        <w:tabs>
          <w:tab w:val="left" w:pos="720"/>
        </w:tabs>
        <w:ind w:left="1440" w:right="-540" w:hanging="1800"/>
      </w:pPr>
    </w:p>
    <w:p w14:paraId="55844153" w14:textId="77777777" w:rsidR="00684AE3" w:rsidRPr="00AC0B0E" w:rsidRDefault="00684AE3" w:rsidP="00684AE3">
      <w:pPr>
        <w:tabs>
          <w:tab w:val="left" w:pos="720"/>
        </w:tabs>
        <w:ind w:left="1440" w:right="-540" w:hanging="1800"/>
      </w:pPr>
      <w:r w:rsidRPr="00AC0B0E">
        <w:tab/>
        <w:t>e.</w:t>
      </w:r>
      <w:r w:rsidRPr="00AC0B0E">
        <w:tab/>
      </w:r>
      <w:proofErr w:type="gramStart"/>
      <w:r w:rsidRPr="00AC0B0E">
        <w:t>On the basis of</w:t>
      </w:r>
      <w:proofErr w:type="gramEnd"/>
      <w:r w:rsidRPr="00AC0B0E">
        <w:t xml:space="preserve"> the review ratings, the team’s recommendation and final review by</w:t>
      </w:r>
      <w:r w:rsidR="0065540F">
        <w:t xml:space="preserve"> </w:t>
      </w:r>
      <w:r w:rsidR="00721035">
        <w:t>GACHEF Director-</w:t>
      </w:r>
      <w:r w:rsidR="0065540F">
        <w:t>Culinary Arts ETL</w:t>
      </w:r>
      <w:r w:rsidR="003F0818">
        <w:t xml:space="preserve"> along with ACF</w:t>
      </w:r>
      <w:r w:rsidRPr="00AC0B0E">
        <w:t>, the program will be awarded</w:t>
      </w:r>
      <w:r w:rsidR="00721035">
        <w:t xml:space="preserve"> either</w:t>
      </w:r>
      <w:r w:rsidRPr="00AC0B0E">
        <w:t xml:space="preserve"> certification, conditional</w:t>
      </w:r>
      <w:r w:rsidR="00C54F74" w:rsidRPr="00AC0B0E">
        <w:t xml:space="preserve"> </w:t>
      </w:r>
      <w:r w:rsidR="00C54F74" w:rsidRPr="00AC0B0E">
        <w:lastRenderedPageBreak/>
        <w:t>certification</w:t>
      </w:r>
      <w:r w:rsidRPr="00AC0B0E">
        <w:t xml:space="preserve"> pending further documentation or deni</w:t>
      </w:r>
      <w:r w:rsidR="00C04CBA" w:rsidRPr="00AC0B0E">
        <w:t>al of certification</w:t>
      </w:r>
      <w:r w:rsidRPr="00AC0B0E">
        <w:t>. The decision will be accompanied by written identification of the areas needing improvement and an explanation of what improvements are needed to earn certification, if applicable.</w:t>
      </w:r>
      <w:r w:rsidR="00187768">
        <w:t xml:space="preserve"> Final decisions will be made after ACF Board approval in July (for visits before June) and January (for visits before December). </w:t>
      </w:r>
    </w:p>
    <w:p w14:paraId="4DCAF467" w14:textId="77777777" w:rsidR="00684AE3" w:rsidRPr="00AC0B0E" w:rsidRDefault="00684AE3" w:rsidP="00684AE3">
      <w:pPr>
        <w:tabs>
          <w:tab w:val="left" w:pos="720"/>
        </w:tabs>
        <w:ind w:left="1440" w:right="-540" w:hanging="1800"/>
      </w:pPr>
    </w:p>
    <w:p w14:paraId="7E0EF8CB" w14:textId="77777777" w:rsidR="00684AE3" w:rsidRPr="00AC0B0E" w:rsidRDefault="00684AE3" w:rsidP="00684AE3">
      <w:pPr>
        <w:tabs>
          <w:tab w:val="left" w:pos="720"/>
        </w:tabs>
        <w:ind w:left="1440" w:right="-540" w:hanging="1800"/>
        <w:rPr>
          <w:color w:val="FF0000"/>
        </w:rPr>
      </w:pPr>
      <w:r w:rsidRPr="00AC0B0E">
        <w:tab/>
        <w:t>f.</w:t>
      </w:r>
      <w:r w:rsidRPr="00AC0B0E">
        <w:tab/>
      </w:r>
      <w:r w:rsidR="0065540F">
        <w:t>R</w:t>
      </w:r>
      <w:r w:rsidRPr="00AC0B0E">
        <w:t>ecognition will be awarded to those programs meeting</w:t>
      </w:r>
      <w:r w:rsidR="00E520D6">
        <w:t xml:space="preserve"> the ACF</w:t>
      </w:r>
      <w:r w:rsidR="003F0818">
        <w:t xml:space="preserve"> </w:t>
      </w:r>
      <w:r w:rsidR="003F0818" w:rsidRPr="00187768">
        <w:rPr>
          <w:b/>
          <w:bCs/>
          <w:u w:val="single"/>
        </w:rPr>
        <w:t>AND</w:t>
      </w:r>
      <w:r w:rsidR="003F0818">
        <w:t xml:space="preserve"> </w:t>
      </w:r>
      <w:r w:rsidR="00E520D6">
        <w:t>Culinary Arts</w:t>
      </w:r>
      <w:r w:rsidRPr="00AC0B0E">
        <w:t xml:space="preserve"> Industry Certification</w:t>
      </w:r>
      <w:r w:rsidR="00187768">
        <w:t xml:space="preserve"> (GACHEF)</w:t>
      </w:r>
      <w:r w:rsidRPr="00AC0B0E">
        <w:t xml:space="preserve"> Standards by </w:t>
      </w:r>
      <w:r w:rsidR="00E52CF7" w:rsidRPr="00AC0B0E">
        <w:t xml:space="preserve">the </w:t>
      </w:r>
      <w:r w:rsidR="00C04CBA" w:rsidRPr="00AC0B0E">
        <w:t>G</w:t>
      </w:r>
      <w:r w:rsidR="00721035">
        <w:t>eorgia Department of Education (GaDOE)</w:t>
      </w:r>
      <w:r w:rsidRPr="00AC0B0E">
        <w:t xml:space="preserve"> a</w:t>
      </w:r>
      <w:r w:rsidR="00E52CF7" w:rsidRPr="00AC0B0E">
        <w:t>t the Winter GATFACS Conference</w:t>
      </w:r>
      <w:r w:rsidR="007503B9" w:rsidRPr="00AC0B0E">
        <w:t xml:space="preserve"> or at </w:t>
      </w:r>
      <w:r w:rsidR="00E52CF7" w:rsidRPr="00AC0B0E">
        <w:t>the GACTE Summer Conference.</w:t>
      </w:r>
    </w:p>
    <w:p w14:paraId="1F6B7ABC" w14:textId="77777777" w:rsidR="00684AE3" w:rsidRPr="00AC0B0E" w:rsidRDefault="00684AE3" w:rsidP="00684AE3">
      <w:pPr>
        <w:tabs>
          <w:tab w:val="left" w:pos="720"/>
        </w:tabs>
        <w:ind w:left="1440" w:right="-540" w:hanging="1800"/>
      </w:pPr>
    </w:p>
    <w:p w14:paraId="795042DA" w14:textId="77777777" w:rsidR="00684AE3" w:rsidRPr="00AC0B0E" w:rsidRDefault="00684AE3" w:rsidP="00684AE3">
      <w:pPr>
        <w:tabs>
          <w:tab w:val="left" w:pos="720"/>
        </w:tabs>
        <w:ind w:left="1440" w:right="-540" w:hanging="1800"/>
        <w:rPr>
          <w:b/>
          <w:u w:val="single"/>
        </w:rPr>
      </w:pPr>
      <w:r w:rsidRPr="00AC0B0E">
        <w:rPr>
          <w:b/>
        </w:rPr>
        <w:t>6.</w:t>
      </w:r>
      <w:r w:rsidRPr="00AC0B0E">
        <w:rPr>
          <w:b/>
        </w:rPr>
        <w:tab/>
      </w:r>
      <w:r w:rsidRPr="00AC0B0E">
        <w:rPr>
          <w:b/>
          <w:u w:val="single"/>
        </w:rPr>
        <w:t>MINIMUM STANDARD REQUIRED</w:t>
      </w:r>
    </w:p>
    <w:p w14:paraId="1721AD1E" w14:textId="77777777" w:rsidR="00684AE3" w:rsidRPr="00AC0B0E" w:rsidRDefault="00684AE3" w:rsidP="00684AE3">
      <w:pPr>
        <w:tabs>
          <w:tab w:val="left" w:pos="720"/>
        </w:tabs>
        <w:ind w:left="1440" w:right="-540" w:hanging="1800"/>
        <w:rPr>
          <w:b/>
          <w:u w:val="single"/>
        </w:rPr>
      </w:pPr>
    </w:p>
    <w:p w14:paraId="01FB1E8F" w14:textId="77777777" w:rsidR="00684AE3" w:rsidRPr="00AC0B0E" w:rsidRDefault="00684AE3" w:rsidP="00684AE3">
      <w:pPr>
        <w:tabs>
          <w:tab w:val="left" w:pos="720"/>
        </w:tabs>
        <w:ind w:left="1440" w:right="-540" w:hanging="1800"/>
      </w:pPr>
      <w:r w:rsidRPr="00AC0B0E">
        <w:tab/>
        <w:t>a.</w:t>
      </w:r>
      <w:r w:rsidRPr="00AC0B0E">
        <w:tab/>
        <w:t>The Industry Certification Instructional Program must include at least 180 hours of classroom and/or laboratory instruction per the state recommended curriculum guide.</w:t>
      </w:r>
    </w:p>
    <w:p w14:paraId="19D01271" w14:textId="77777777" w:rsidR="00684AE3" w:rsidRPr="00AC0B0E" w:rsidRDefault="00684AE3" w:rsidP="00684AE3">
      <w:pPr>
        <w:tabs>
          <w:tab w:val="left" w:pos="720"/>
        </w:tabs>
        <w:ind w:left="1440" w:right="-540" w:hanging="1800"/>
      </w:pPr>
    </w:p>
    <w:p w14:paraId="5E603F42" w14:textId="77777777" w:rsidR="00684AE3" w:rsidRPr="00AC0B0E" w:rsidRDefault="00684AE3" w:rsidP="00E520D6">
      <w:pPr>
        <w:tabs>
          <w:tab w:val="left" w:pos="720"/>
        </w:tabs>
        <w:ind w:left="1440" w:right="-90" w:hanging="1800"/>
      </w:pPr>
      <w:r w:rsidRPr="00AC0B0E">
        <w:tab/>
        <w:t>b.</w:t>
      </w:r>
      <w:r w:rsidRPr="00AC0B0E">
        <w:tab/>
      </w:r>
      <w:r w:rsidRPr="00FB699D">
        <w:rPr>
          <w:b/>
        </w:rPr>
        <w:t xml:space="preserve">For the High School </w:t>
      </w:r>
      <w:proofErr w:type="gramStart"/>
      <w:r w:rsidRPr="00FB699D">
        <w:rPr>
          <w:b/>
        </w:rPr>
        <w:t>Standards</w:t>
      </w:r>
      <w:proofErr w:type="gramEnd"/>
      <w:r w:rsidRPr="00FB699D">
        <w:rPr>
          <w:b/>
        </w:rPr>
        <w:t xml:space="preserve"> I-IX,</w:t>
      </w:r>
      <w:r w:rsidRPr="00FB699D">
        <w:t xml:space="preserve"> </w:t>
      </w:r>
      <w:r w:rsidR="00CD0EE9" w:rsidRPr="00FB699D">
        <w:t>each</w:t>
      </w:r>
      <w:r w:rsidR="00CD0EE9" w:rsidRPr="00AC0B0E">
        <w:t xml:space="preserve"> standard must be met.  If for some reason the standard is not met, there will be an opportunity to correct and/or resubmit evidence for further review.  Any </w:t>
      </w:r>
      <w:r w:rsidR="00CD0EE9" w:rsidRPr="00AC0B0E">
        <w:br/>
        <w:t xml:space="preserve">review items must be resubmitted by </w:t>
      </w:r>
      <w:r w:rsidR="00187768">
        <w:t>June</w:t>
      </w:r>
      <w:r w:rsidR="00CD0EE9" w:rsidRPr="00AC0B0E">
        <w:t xml:space="preserve"> 1</w:t>
      </w:r>
      <w:r w:rsidR="00BB6305" w:rsidRPr="00AC0B0E">
        <w:rPr>
          <w:vertAlign w:val="superscript"/>
        </w:rPr>
        <w:t>st</w:t>
      </w:r>
      <w:r w:rsidR="00BB6305" w:rsidRPr="00AC0B0E">
        <w:rPr>
          <w:color w:val="FF0000"/>
        </w:rPr>
        <w:t xml:space="preserve"> </w:t>
      </w:r>
      <w:r w:rsidR="00BB6305" w:rsidRPr="00AC0B0E">
        <w:t>of the year in which the review takes place.</w:t>
      </w:r>
      <w:r w:rsidR="00034272" w:rsidRPr="00AC0B0E">
        <w:tab/>
      </w:r>
      <w:r w:rsidRPr="00AC0B0E">
        <w:tab/>
      </w:r>
    </w:p>
    <w:p w14:paraId="2D67BF63" w14:textId="77777777" w:rsidR="00684AE3" w:rsidRPr="00AC0B0E" w:rsidRDefault="00684AE3" w:rsidP="00CD0EE9">
      <w:pPr>
        <w:tabs>
          <w:tab w:val="left" w:pos="720"/>
        </w:tabs>
        <w:ind w:left="1440" w:right="-540" w:hanging="1800"/>
      </w:pPr>
      <w:r w:rsidRPr="00AC0B0E">
        <w:tab/>
      </w:r>
      <w:r w:rsidRPr="00AC0B0E">
        <w:tab/>
      </w:r>
    </w:p>
    <w:p w14:paraId="00260ED6" w14:textId="77777777" w:rsidR="00684AE3" w:rsidRPr="00AC0B0E" w:rsidRDefault="00684AE3" w:rsidP="00684AE3">
      <w:pPr>
        <w:tabs>
          <w:tab w:val="left" w:pos="720"/>
        </w:tabs>
        <w:ind w:left="1440" w:right="-540" w:hanging="1800"/>
      </w:pPr>
      <w:r w:rsidRPr="00AC0B0E">
        <w:rPr>
          <w:b/>
        </w:rPr>
        <w:t>7.</w:t>
      </w:r>
      <w:r w:rsidRPr="00AC0B0E">
        <w:rPr>
          <w:b/>
        </w:rPr>
        <w:tab/>
      </w:r>
      <w:r w:rsidR="00187768">
        <w:rPr>
          <w:b/>
          <w:u w:val="single"/>
        </w:rPr>
        <w:t>ANNUAL REPORTS (After Certification Year)</w:t>
      </w:r>
    </w:p>
    <w:p w14:paraId="4F13E15D" w14:textId="77777777" w:rsidR="00684AE3" w:rsidRPr="00AC0B0E" w:rsidRDefault="00684AE3" w:rsidP="00684AE3">
      <w:pPr>
        <w:tabs>
          <w:tab w:val="left" w:pos="720"/>
        </w:tabs>
        <w:ind w:left="1440" w:right="-540" w:hanging="1800"/>
      </w:pPr>
    </w:p>
    <w:p w14:paraId="48B97A6A" w14:textId="77777777" w:rsidR="00E34400" w:rsidRDefault="00E34400" w:rsidP="00E34400">
      <w:pPr>
        <w:numPr>
          <w:ilvl w:val="0"/>
          <w:numId w:val="34"/>
        </w:numPr>
        <w:tabs>
          <w:tab w:val="left" w:pos="720"/>
        </w:tabs>
        <w:ind w:left="1440" w:right="-540" w:hanging="720"/>
      </w:pPr>
      <w:r>
        <w:t xml:space="preserve">An </w:t>
      </w:r>
      <w:r w:rsidR="00770E2F">
        <w:t xml:space="preserve">ACF </w:t>
      </w:r>
      <w:r>
        <w:t xml:space="preserve">Annual Report Form should be completed each year by </w:t>
      </w:r>
      <w:r w:rsidRPr="00193F0B">
        <w:rPr>
          <w:highlight w:val="yellow"/>
        </w:rPr>
        <w:t>May 1</w:t>
      </w:r>
      <w:r w:rsidRPr="00193F0B">
        <w:rPr>
          <w:highlight w:val="yellow"/>
          <w:vertAlign w:val="superscript"/>
        </w:rPr>
        <w:t>st</w:t>
      </w:r>
      <w:r w:rsidRPr="00193F0B">
        <w:rPr>
          <w:highlight w:val="yellow"/>
        </w:rPr>
        <w:t xml:space="preserve"> sent to ACF</w:t>
      </w:r>
      <w:r>
        <w:t xml:space="preserve">. </w:t>
      </w:r>
      <w:r w:rsidR="00770E2F">
        <w:t xml:space="preserve"> You will find your Annual Program Update Form here: </w:t>
      </w:r>
      <w:r>
        <w:t xml:space="preserve"> </w:t>
      </w:r>
      <w:hyperlink r:id="rId11" w:history="1">
        <w:r w:rsidR="00770E2F" w:rsidRPr="00E90FE1">
          <w:rPr>
            <w:rStyle w:val="Hyperlink"/>
          </w:rPr>
          <w:t>https://bit.ly/3Jt19M0</w:t>
        </w:r>
      </w:hyperlink>
      <w:r w:rsidR="00770E2F">
        <w:t xml:space="preserve"> </w:t>
      </w:r>
      <w:r w:rsidR="00187768">
        <w:t xml:space="preserve">.  ACF Annual Fee is $100.00. </w:t>
      </w:r>
    </w:p>
    <w:p w14:paraId="0E99FD44" w14:textId="77777777" w:rsidR="00E34400" w:rsidRDefault="00E34400" w:rsidP="00E34400">
      <w:pPr>
        <w:tabs>
          <w:tab w:val="left" w:pos="720"/>
        </w:tabs>
        <w:ind w:left="1440" w:right="-540"/>
      </w:pPr>
    </w:p>
    <w:p w14:paraId="4495DB7D" w14:textId="77777777" w:rsidR="00FB699D" w:rsidRDefault="00E34400" w:rsidP="00FB699D">
      <w:pPr>
        <w:numPr>
          <w:ilvl w:val="0"/>
          <w:numId w:val="34"/>
        </w:numPr>
        <w:tabs>
          <w:tab w:val="left" w:pos="720"/>
        </w:tabs>
        <w:ind w:left="1440" w:right="-540" w:hanging="720"/>
      </w:pPr>
      <w:r w:rsidRPr="00E34400">
        <w:t>A</w:t>
      </w:r>
      <w:r w:rsidR="00770E2F">
        <w:t xml:space="preserve"> GACHEF </w:t>
      </w:r>
      <w:r w:rsidRPr="00E34400">
        <w:t xml:space="preserve">Annual Report Form should be completed each year by </w:t>
      </w:r>
      <w:r w:rsidRPr="00193F0B">
        <w:rPr>
          <w:highlight w:val="yellow"/>
        </w:rPr>
        <w:t>May 1</w:t>
      </w:r>
      <w:proofErr w:type="gramStart"/>
      <w:r w:rsidR="00187768" w:rsidRPr="00193F0B">
        <w:rPr>
          <w:highlight w:val="yellow"/>
          <w:vertAlign w:val="superscript"/>
        </w:rPr>
        <w:t>st</w:t>
      </w:r>
      <w:r w:rsidR="00187768" w:rsidRPr="00193F0B">
        <w:rPr>
          <w:highlight w:val="yellow"/>
        </w:rPr>
        <w:t xml:space="preserve"> </w:t>
      </w:r>
      <w:r w:rsidRPr="00193F0B">
        <w:rPr>
          <w:highlight w:val="yellow"/>
        </w:rPr>
        <w:t xml:space="preserve"> </w:t>
      </w:r>
      <w:r w:rsidR="0065540F" w:rsidRPr="00193F0B">
        <w:rPr>
          <w:highlight w:val="yellow"/>
        </w:rPr>
        <w:t>and</w:t>
      </w:r>
      <w:proofErr w:type="gramEnd"/>
      <w:r w:rsidR="0065540F" w:rsidRPr="00193F0B">
        <w:rPr>
          <w:highlight w:val="yellow"/>
        </w:rPr>
        <w:t xml:space="preserve"> </w:t>
      </w:r>
      <w:r w:rsidRPr="00193F0B">
        <w:rPr>
          <w:highlight w:val="yellow"/>
        </w:rPr>
        <w:t xml:space="preserve">sent to </w:t>
      </w:r>
      <w:r w:rsidR="00721035" w:rsidRPr="00193F0B">
        <w:rPr>
          <w:highlight w:val="yellow"/>
        </w:rPr>
        <w:t>GACHEF</w:t>
      </w:r>
      <w:r w:rsidR="00721035">
        <w:t xml:space="preserve"> Director-</w:t>
      </w:r>
      <w:r w:rsidR="0065540F">
        <w:t>Culinary Arts ETL</w:t>
      </w:r>
      <w:r w:rsidRPr="00E34400">
        <w:t>.</w:t>
      </w:r>
      <w:r w:rsidR="0065540F">
        <w:t xml:space="preserve"> </w:t>
      </w:r>
      <w:hyperlink r:id="rId12" w:history="1">
        <w:r w:rsidR="0065540F" w:rsidRPr="005C34F2">
          <w:rPr>
            <w:rStyle w:val="Hyperlink"/>
          </w:rPr>
          <w:t>http://gachef.org/resources.htm</w:t>
        </w:r>
      </w:hyperlink>
      <w:r w:rsidR="0065540F">
        <w:t xml:space="preserve"> </w:t>
      </w:r>
      <w:r w:rsidRPr="00E34400">
        <w:t xml:space="preserve"> </w:t>
      </w:r>
    </w:p>
    <w:p w14:paraId="441236AE" w14:textId="77777777" w:rsidR="00E34400" w:rsidRPr="00A53FAA" w:rsidRDefault="00E34400" w:rsidP="00A53FAA">
      <w:pPr>
        <w:pStyle w:val="ListParagraph"/>
        <w:ind w:left="0"/>
      </w:pPr>
    </w:p>
    <w:p w14:paraId="09C89D1C" w14:textId="77777777" w:rsidR="00E72E85" w:rsidRDefault="00E72E85" w:rsidP="00E72E85">
      <w:pPr>
        <w:numPr>
          <w:ilvl w:val="0"/>
          <w:numId w:val="34"/>
        </w:numPr>
      </w:pPr>
      <w:r>
        <w:t xml:space="preserve">       </w:t>
      </w:r>
      <w:r w:rsidRPr="00E72E85">
        <w:t xml:space="preserve">ACF may require recertification every 3 years or on a </w:t>
      </w:r>
      <w:r>
        <w:t xml:space="preserve">as </w:t>
      </w:r>
      <w:r w:rsidRPr="00E72E85">
        <w:t xml:space="preserve">needed basis.  </w:t>
      </w:r>
    </w:p>
    <w:p w14:paraId="70400439" w14:textId="77777777" w:rsidR="00E72E85" w:rsidRPr="00E72E85" w:rsidRDefault="00E72E85" w:rsidP="00E72E85"/>
    <w:p w14:paraId="62EF02BB" w14:textId="77777777" w:rsidR="00A53FAA" w:rsidRDefault="00E72E85" w:rsidP="008B5B86">
      <w:pPr>
        <w:numPr>
          <w:ilvl w:val="0"/>
          <w:numId w:val="34"/>
        </w:numPr>
        <w:tabs>
          <w:tab w:val="left" w:pos="720"/>
        </w:tabs>
        <w:ind w:left="1440" w:right="-540" w:hanging="720"/>
      </w:pPr>
      <w:r>
        <w:t xml:space="preserve">GACHEF follows the recertification timeline according to ACF. </w:t>
      </w:r>
      <w:r w:rsidR="00721035">
        <w:t>The Georgia Department of Education (GaDOE)</w:t>
      </w:r>
      <w:r w:rsidR="00E34400" w:rsidRPr="00A53FAA">
        <w:t xml:space="preserve"> </w:t>
      </w:r>
      <w:r>
        <w:t>Industry Certification Grant is only awarded</w:t>
      </w:r>
      <w:r w:rsidR="00E34400" w:rsidRPr="00A53FAA">
        <w:t xml:space="preserve"> every 5 years for all certified programs and requires the same Site Visit procedures as the initial certification</w:t>
      </w:r>
      <w:r>
        <w:t>.</w:t>
      </w:r>
    </w:p>
    <w:p w14:paraId="06489BE0" w14:textId="77777777" w:rsidR="00E72E85" w:rsidRDefault="00E72E85" w:rsidP="00E72E85">
      <w:pPr>
        <w:pStyle w:val="ListParagraph"/>
      </w:pPr>
    </w:p>
    <w:p w14:paraId="2A908EFB" w14:textId="77777777" w:rsidR="00E72E85" w:rsidRDefault="00E72E85" w:rsidP="00E72E85">
      <w:pPr>
        <w:tabs>
          <w:tab w:val="left" w:pos="720"/>
        </w:tabs>
        <w:ind w:left="1440" w:right="-540"/>
      </w:pPr>
    </w:p>
    <w:p w14:paraId="06CA0C47" w14:textId="77777777" w:rsidR="00684AE3" w:rsidRPr="00A15D68" w:rsidRDefault="00684AE3" w:rsidP="00E34400">
      <w:pPr>
        <w:tabs>
          <w:tab w:val="left" w:pos="720"/>
        </w:tabs>
        <w:ind w:right="-540"/>
        <w:rPr>
          <w:b/>
        </w:rPr>
      </w:pPr>
    </w:p>
    <w:p w14:paraId="1045B226" w14:textId="77777777" w:rsidR="00684AE3" w:rsidRPr="00AC0B0E" w:rsidRDefault="00684AE3" w:rsidP="00684AE3">
      <w:pPr>
        <w:tabs>
          <w:tab w:val="left" w:pos="720"/>
        </w:tabs>
        <w:ind w:left="1440" w:right="-540" w:hanging="1800"/>
        <w:rPr>
          <w:b/>
          <w:u w:val="single"/>
        </w:rPr>
      </w:pPr>
      <w:r w:rsidRPr="00A15D68">
        <w:rPr>
          <w:b/>
        </w:rPr>
        <w:t xml:space="preserve">8. </w:t>
      </w:r>
      <w:r w:rsidRPr="00A15D68">
        <w:rPr>
          <w:b/>
        </w:rPr>
        <w:tab/>
      </w:r>
      <w:r w:rsidRPr="00A15D68">
        <w:rPr>
          <w:b/>
          <w:u w:val="single"/>
        </w:rPr>
        <w:t>CONTACT INFORMATION</w:t>
      </w:r>
      <w:r w:rsidRPr="00AC0B0E">
        <w:rPr>
          <w:b/>
          <w:u w:val="single"/>
        </w:rPr>
        <w:t xml:space="preserve"> FOR THE </w:t>
      </w:r>
      <w:r w:rsidR="00E34400">
        <w:rPr>
          <w:b/>
          <w:u w:val="single"/>
        </w:rPr>
        <w:t>GACHEF Inc.: A Foundation for Culinary Arts Education</w:t>
      </w:r>
    </w:p>
    <w:p w14:paraId="5CD011AD" w14:textId="77777777" w:rsidR="00684AE3" w:rsidRPr="00AC0B0E" w:rsidRDefault="00684AE3" w:rsidP="00684AE3">
      <w:pPr>
        <w:tabs>
          <w:tab w:val="left" w:pos="720"/>
        </w:tabs>
        <w:ind w:left="1440" w:right="-540" w:hanging="1800"/>
        <w:rPr>
          <w:b/>
          <w:u w:val="single"/>
        </w:rPr>
      </w:pPr>
    </w:p>
    <w:p w14:paraId="35430AB1" w14:textId="77777777" w:rsidR="00721035" w:rsidRDefault="00721035" w:rsidP="00721035">
      <w:pPr>
        <w:tabs>
          <w:tab w:val="left" w:pos="720"/>
        </w:tabs>
        <w:ind w:right="-540"/>
      </w:pPr>
      <w:r>
        <w:tab/>
      </w:r>
      <w:r>
        <w:tab/>
      </w:r>
      <w:r w:rsidR="00E520D6">
        <w:t>Debra Stevens</w:t>
      </w:r>
      <w:r w:rsidR="00684AE3" w:rsidRPr="00AC0B0E">
        <w:t xml:space="preserve">, </w:t>
      </w:r>
    </w:p>
    <w:p w14:paraId="67FDF0E7" w14:textId="77777777" w:rsidR="00684AE3" w:rsidRPr="00AC0B0E" w:rsidRDefault="00684AE3" w:rsidP="00721035">
      <w:pPr>
        <w:tabs>
          <w:tab w:val="left" w:pos="720"/>
        </w:tabs>
        <w:ind w:left="1440" w:right="-540"/>
      </w:pPr>
      <w:r w:rsidRPr="00AC0B0E">
        <w:t>G</w:t>
      </w:r>
      <w:r w:rsidR="00E520D6">
        <w:t>A</w:t>
      </w:r>
      <w:r w:rsidRPr="00AC0B0E">
        <w:t>C</w:t>
      </w:r>
      <w:r w:rsidR="00E520D6">
        <w:t>H</w:t>
      </w:r>
      <w:r w:rsidRPr="00AC0B0E">
        <w:t>EF Director</w:t>
      </w:r>
      <w:r w:rsidR="00721035">
        <w:t>-</w:t>
      </w:r>
      <w:r w:rsidR="0065540F">
        <w:t>Culinary Arts Evaluation Team Leader (ETL)</w:t>
      </w:r>
    </w:p>
    <w:p w14:paraId="140FCE7F" w14:textId="77777777" w:rsidR="00721035" w:rsidRDefault="00684AE3" w:rsidP="00684AE3">
      <w:pPr>
        <w:autoSpaceDE w:val="0"/>
        <w:autoSpaceDN w:val="0"/>
        <w:adjustRightInd w:val="0"/>
      </w:pPr>
      <w:r w:rsidRPr="00AC0B0E">
        <w:tab/>
      </w:r>
      <w:r w:rsidRPr="00AC0B0E">
        <w:tab/>
      </w:r>
      <w:hyperlink r:id="rId13" w:history="1">
        <w:r w:rsidR="00E520D6" w:rsidRPr="00BF5F32">
          <w:rPr>
            <w:rStyle w:val="Hyperlink"/>
          </w:rPr>
          <w:t>dstevens7254@gmail.com</w:t>
        </w:r>
      </w:hyperlink>
      <w:r w:rsidR="00034272" w:rsidRPr="00AC0B0E">
        <w:t xml:space="preserve"> </w:t>
      </w:r>
    </w:p>
    <w:p w14:paraId="3D71AC4A" w14:textId="77777777" w:rsidR="00684AE3" w:rsidRPr="00AC0B0E" w:rsidRDefault="00E520D6" w:rsidP="00721035">
      <w:pPr>
        <w:autoSpaceDE w:val="0"/>
        <w:autoSpaceDN w:val="0"/>
        <w:adjustRightInd w:val="0"/>
        <w:ind w:left="720" w:firstLine="720"/>
      </w:pPr>
      <w:r>
        <w:t>912-294-4369</w:t>
      </w:r>
    </w:p>
    <w:p w14:paraId="4CEB57AB" w14:textId="77777777" w:rsidR="00034272" w:rsidRPr="00AC0B0E" w:rsidRDefault="00034272" w:rsidP="00684AE3">
      <w:pPr>
        <w:autoSpaceDE w:val="0"/>
        <w:autoSpaceDN w:val="0"/>
        <w:adjustRightInd w:val="0"/>
      </w:pPr>
    </w:p>
    <w:p w14:paraId="7B8F0B37" w14:textId="77777777" w:rsidR="00034272" w:rsidRPr="00AC0B0E" w:rsidRDefault="00034272" w:rsidP="00684AE3">
      <w:pPr>
        <w:autoSpaceDE w:val="0"/>
        <w:autoSpaceDN w:val="0"/>
        <w:adjustRightInd w:val="0"/>
      </w:pPr>
    </w:p>
    <w:p w14:paraId="39AE43DA" w14:textId="77777777" w:rsidR="00034272" w:rsidRPr="00AC0B0E" w:rsidRDefault="00034272" w:rsidP="00684AE3">
      <w:pPr>
        <w:autoSpaceDE w:val="0"/>
        <w:autoSpaceDN w:val="0"/>
        <w:adjustRightInd w:val="0"/>
      </w:pPr>
    </w:p>
    <w:p w14:paraId="6D6DDA3C" w14:textId="77777777" w:rsidR="00F56A0D" w:rsidRPr="00AC0B0E" w:rsidRDefault="00E520D6" w:rsidP="00034272">
      <w:pPr>
        <w:tabs>
          <w:tab w:val="left" w:pos="720"/>
        </w:tabs>
        <w:ind w:left="1440" w:right="-540" w:hanging="1800"/>
        <w:jc w:val="center"/>
        <w:rPr>
          <w:b/>
          <w:sz w:val="32"/>
          <w:szCs w:val="32"/>
          <w:u w:val="single"/>
        </w:rPr>
      </w:pPr>
      <w:r>
        <w:rPr>
          <w:b/>
          <w:sz w:val="32"/>
          <w:szCs w:val="32"/>
          <w:u w:val="single"/>
        </w:rPr>
        <w:br w:type="page"/>
      </w:r>
      <w:r w:rsidR="002F0334">
        <w:rPr>
          <w:b/>
          <w:sz w:val="32"/>
          <w:szCs w:val="32"/>
          <w:u w:val="single"/>
        </w:rPr>
        <w:lastRenderedPageBreak/>
        <w:t>GACHEF Inc.: A Foundation for Culinary Arts Education</w:t>
      </w:r>
    </w:p>
    <w:p w14:paraId="2A5A1A0C" w14:textId="77777777" w:rsidR="00F56A0D" w:rsidRPr="00AC0B0E" w:rsidRDefault="00F56A0D">
      <w:pPr>
        <w:pStyle w:val="Title"/>
        <w:rPr>
          <w:rFonts w:ascii="Times New Roman" w:hAnsi="Times New Roman"/>
        </w:rPr>
      </w:pPr>
      <w:r w:rsidRPr="00AC0B0E">
        <w:rPr>
          <w:rFonts w:ascii="Times New Roman" w:hAnsi="Times New Roman"/>
        </w:rPr>
        <w:t>PROGRAM OPERATIONAL STANDARDS</w:t>
      </w:r>
    </w:p>
    <w:p w14:paraId="5DA607B6" w14:textId="77777777" w:rsidR="00F56A0D" w:rsidRPr="00AC0B0E" w:rsidRDefault="00F56A0D">
      <w:pPr>
        <w:pStyle w:val="Title"/>
        <w:rPr>
          <w:rFonts w:ascii="Times New Roman" w:hAnsi="Times New Roman"/>
        </w:rPr>
      </w:pPr>
    </w:p>
    <w:p w14:paraId="4582CAA7" w14:textId="77777777" w:rsidR="00144822" w:rsidRPr="00AC0B0E" w:rsidRDefault="002B3341" w:rsidP="00144822">
      <w:pPr>
        <w:jc w:val="center"/>
        <w:rPr>
          <w:b/>
          <w:sz w:val="32"/>
          <w:szCs w:val="32"/>
        </w:rPr>
      </w:pPr>
      <w:r w:rsidRPr="00AC0B0E">
        <w:rPr>
          <w:b/>
          <w:sz w:val="32"/>
          <w:szCs w:val="32"/>
        </w:rPr>
        <w:t>Appendix A</w:t>
      </w:r>
    </w:p>
    <w:p w14:paraId="45A533F9" w14:textId="77777777" w:rsidR="00A36AB2" w:rsidRPr="00AC0B0E" w:rsidRDefault="002F0334" w:rsidP="00144822">
      <w:pPr>
        <w:jc w:val="center"/>
        <w:rPr>
          <w:b/>
          <w:sz w:val="32"/>
          <w:szCs w:val="32"/>
        </w:rPr>
      </w:pPr>
      <w:r>
        <w:rPr>
          <w:b/>
          <w:sz w:val="32"/>
          <w:szCs w:val="32"/>
        </w:rPr>
        <w:t xml:space="preserve">Culinary Arts </w:t>
      </w:r>
      <w:r w:rsidR="00A36AB2" w:rsidRPr="00AC0B0E">
        <w:rPr>
          <w:b/>
          <w:sz w:val="32"/>
          <w:szCs w:val="32"/>
        </w:rPr>
        <w:t>Industry Certification</w:t>
      </w:r>
    </w:p>
    <w:p w14:paraId="6DC79FFC" w14:textId="77777777" w:rsidR="00A36AB2" w:rsidRPr="00AC0B0E" w:rsidRDefault="00A36AB2" w:rsidP="00144822">
      <w:pPr>
        <w:jc w:val="center"/>
        <w:rPr>
          <w:b/>
          <w:sz w:val="32"/>
          <w:szCs w:val="32"/>
        </w:rPr>
      </w:pPr>
      <w:r w:rsidRPr="00AC0B0E">
        <w:rPr>
          <w:b/>
          <w:sz w:val="32"/>
          <w:szCs w:val="32"/>
        </w:rPr>
        <w:t>Standards and Criteria</w:t>
      </w:r>
    </w:p>
    <w:p w14:paraId="1E518028" w14:textId="77777777" w:rsidR="00A36AB2" w:rsidRPr="00AC0B0E" w:rsidRDefault="00A36AB2" w:rsidP="00A36AB2">
      <w:pPr>
        <w:rPr>
          <w:b/>
        </w:rPr>
      </w:pPr>
    </w:p>
    <w:p w14:paraId="37AE50E1" w14:textId="77777777" w:rsidR="00A36AB2" w:rsidRPr="00AC0B0E" w:rsidRDefault="00A36AB2" w:rsidP="00A36AB2">
      <w:pPr>
        <w:rPr>
          <w:b/>
        </w:rPr>
      </w:pPr>
      <w:r w:rsidRPr="00AC0B0E">
        <w:t xml:space="preserve">                                                                 </w:t>
      </w:r>
    </w:p>
    <w:p w14:paraId="3561931E" w14:textId="77777777" w:rsidR="007D3610" w:rsidRPr="00AC0B0E" w:rsidRDefault="007D3610" w:rsidP="007D3610">
      <w:r w:rsidRPr="00AC0B0E">
        <w:t xml:space="preserve">The following are the </w:t>
      </w:r>
      <w:r w:rsidR="002F0334">
        <w:t xml:space="preserve">Culinary Arts </w:t>
      </w:r>
      <w:r w:rsidR="00A36AB2" w:rsidRPr="00AC0B0E">
        <w:t>Industry Certification Standards and Cr</w:t>
      </w:r>
      <w:r w:rsidRPr="00AC0B0E">
        <w:t>iteria for the high school program classroom.</w:t>
      </w:r>
      <w:r w:rsidR="00144822" w:rsidRPr="00AC0B0E">
        <w:t xml:space="preserve">  Every program </w:t>
      </w:r>
      <w:r w:rsidR="00BB6305" w:rsidRPr="00AC0B0E">
        <w:t xml:space="preserve">pursuing industry certification </w:t>
      </w:r>
      <w:r w:rsidR="00144822" w:rsidRPr="00AC0B0E">
        <w:t>will be evaluated on these standards and criteria</w:t>
      </w:r>
      <w:r w:rsidR="002F0334">
        <w:t xml:space="preserve"> including the American Culinary Federation (ACF) Standards</w:t>
      </w:r>
      <w:r w:rsidR="00496AFF">
        <w:t xml:space="preserve">.  </w:t>
      </w:r>
      <w:r w:rsidR="00496AFF">
        <w:rPr>
          <w:b/>
        </w:rPr>
        <w:t>T</w:t>
      </w:r>
      <w:r w:rsidR="00757317">
        <w:rPr>
          <w:b/>
        </w:rPr>
        <w:t xml:space="preserve">wo to </w:t>
      </w:r>
      <w:r w:rsidR="00030954">
        <w:rPr>
          <w:b/>
        </w:rPr>
        <w:t>t</w:t>
      </w:r>
      <w:r w:rsidR="00496AFF">
        <w:rPr>
          <w:b/>
        </w:rPr>
        <w:t xml:space="preserve">hree years of documentation (a history) is required.  </w:t>
      </w:r>
      <w:r w:rsidR="00E34400">
        <w:t xml:space="preserve">Link to the ACF Standards: </w:t>
      </w:r>
      <w:hyperlink r:id="rId14" w:history="1">
        <w:r w:rsidR="00E34400" w:rsidRPr="00BF5F32">
          <w:rPr>
            <w:rStyle w:val="Hyperlink"/>
          </w:rPr>
          <w:t>http://www.acfchefs.org/download/documents/Accreditation/standards.pdf</w:t>
        </w:r>
      </w:hyperlink>
      <w:r w:rsidR="00E34400">
        <w:t xml:space="preserve">.  </w:t>
      </w:r>
    </w:p>
    <w:p w14:paraId="7B55B565" w14:textId="77777777" w:rsidR="00894A18" w:rsidRPr="00AC0B0E" w:rsidRDefault="00894A18" w:rsidP="00A36AB2"/>
    <w:p w14:paraId="5B6DA5FC" w14:textId="77777777" w:rsidR="007119FE" w:rsidRPr="00AC180E" w:rsidRDefault="007119FE" w:rsidP="00AC180E">
      <w:pPr>
        <w:rPr>
          <w:b/>
          <w:sz w:val="22"/>
          <w:szCs w:val="22"/>
        </w:rPr>
      </w:pPr>
    </w:p>
    <w:p w14:paraId="18858EEA" w14:textId="437E850A" w:rsidR="000576E0" w:rsidRPr="00894A18" w:rsidRDefault="005911DE" w:rsidP="00CD611C">
      <w:pPr>
        <w:pStyle w:val="Subtitle"/>
        <w:numPr>
          <w:ilvl w:val="0"/>
          <w:numId w:val="48"/>
        </w:numPr>
        <w:rPr>
          <w:rFonts w:ascii="Times New Roman" w:hAnsi="Times New Roman"/>
          <w:szCs w:val="32"/>
        </w:rPr>
      </w:pPr>
      <w:r>
        <w:rPr>
          <w:rFonts w:ascii="Times New Roman" w:hAnsi="Times New Roman"/>
          <w:szCs w:val="32"/>
        </w:rPr>
        <w:t xml:space="preserve"> </w:t>
      </w:r>
      <w:r w:rsidR="000576E0" w:rsidRPr="00894A18">
        <w:rPr>
          <w:rFonts w:ascii="Times New Roman" w:hAnsi="Times New Roman"/>
          <w:szCs w:val="32"/>
        </w:rPr>
        <w:t>Equipment &amp; Facilities</w:t>
      </w:r>
    </w:p>
    <w:p w14:paraId="56C85CBB" w14:textId="77777777" w:rsidR="000576E0" w:rsidRPr="00894A18" w:rsidRDefault="000576E0" w:rsidP="000576E0">
      <w:pPr>
        <w:pStyle w:val="Subtitle"/>
        <w:jc w:val="left"/>
        <w:rPr>
          <w:rFonts w:ascii="Times New Roman" w:hAnsi="Times New Roman"/>
          <w:sz w:val="22"/>
          <w:szCs w:val="22"/>
        </w:rPr>
      </w:pPr>
    </w:p>
    <w:tbl>
      <w:tblPr>
        <w:tblpPr w:leftFromText="180" w:rightFromText="180" w:vertAnchor="text" w:horzAnchor="margin" w:tblpXSpec="center" w:tblpY="-30"/>
        <w:tblW w:w="108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0818"/>
      </w:tblGrid>
      <w:tr w:rsidR="00A16E4B" w:rsidRPr="00894A18" w14:paraId="0AA74F01" w14:textId="77777777" w:rsidTr="00996812">
        <w:tc>
          <w:tcPr>
            <w:tcW w:w="10818" w:type="dxa"/>
            <w:tcBorders>
              <w:bottom w:val="single" w:sz="12" w:space="0" w:color="000000"/>
            </w:tcBorders>
          </w:tcPr>
          <w:p w14:paraId="5F9A54D6" w14:textId="77777777" w:rsidR="00A16E4B" w:rsidRPr="00894A18" w:rsidRDefault="00A16E4B" w:rsidP="00A16E4B">
            <w:pPr>
              <w:pStyle w:val="Heading1"/>
              <w:rPr>
                <w:rFonts w:ascii="Times New Roman" w:hAnsi="Times New Roman"/>
                <w:sz w:val="22"/>
                <w:szCs w:val="22"/>
              </w:rPr>
            </w:pPr>
            <w:r w:rsidRPr="00894A18">
              <w:rPr>
                <w:rFonts w:ascii="Times New Roman" w:hAnsi="Times New Roman"/>
                <w:sz w:val="22"/>
                <w:szCs w:val="22"/>
              </w:rPr>
              <w:t xml:space="preserve">Standard Statement:  </w:t>
            </w:r>
          </w:p>
          <w:p w14:paraId="3EB58CF4" w14:textId="77777777" w:rsidR="00A16E4B" w:rsidRPr="00894A18" w:rsidRDefault="00A16E4B" w:rsidP="00A16E4B">
            <w:pPr>
              <w:rPr>
                <w:sz w:val="22"/>
                <w:szCs w:val="22"/>
              </w:rPr>
            </w:pPr>
            <w:r w:rsidRPr="00894A18">
              <w:rPr>
                <w:sz w:val="22"/>
                <w:szCs w:val="22"/>
              </w:rPr>
              <w:t xml:space="preserve">Equipment used in the training program must be of the type and quality found to provide training to meet the program goals and performance objectives.  The facilities must be appropriate for the variety of learning activities which occur in the </w:t>
            </w:r>
            <w:r w:rsidR="003E1711">
              <w:rPr>
                <w:sz w:val="22"/>
                <w:szCs w:val="22"/>
              </w:rPr>
              <w:t>Culinary Arts</w:t>
            </w:r>
            <w:r w:rsidRPr="00894A18">
              <w:rPr>
                <w:sz w:val="22"/>
                <w:szCs w:val="22"/>
              </w:rPr>
              <w:t xml:space="preserve"> classrooms</w:t>
            </w:r>
            <w:r w:rsidR="003E1711">
              <w:rPr>
                <w:sz w:val="22"/>
                <w:szCs w:val="22"/>
              </w:rPr>
              <w:t xml:space="preserve"> and must meet business and industry standards.  </w:t>
            </w:r>
          </w:p>
          <w:p w14:paraId="55ED461B" w14:textId="77777777" w:rsidR="00A16E4B" w:rsidRPr="00894A18" w:rsidRDefault="00A16E4B" w:rsidP="00A16E4B">
            <w:pPr>
              <w:rPr>
                <w:sz w:val="22"/>
                <w:szCs w:val="22"/>
              </w:rPr>
            </w:pPr>
          </w:p>
        </w:tc>
      </w:tr>
    </w:tbl>
    <w:p w14:paraId="4F8EA0FE" w14:textId="77777777" w:rsidR="004B7FB9" w:rsidRPr="00894A18" w:rsidRDefault="004B7FB9" w:rsidP="00996812">
      <w:pPr>
        <w:rPr>
          <w:b/>
          <w:sz w:val="22"/>
          <w:szCs w:val="22"/>
        </w:rPr>
      </w:pPr>
    </w:p>
    <w:tbl>
      <w:tblPr>
        <w:tblW w:w="10878" w:type="dxa"/>
        <w:tblInd w:w="-7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28"/>
        <w:gridCol w:w="6030"/>
        <w:gridCol w:w="2880"/>
        <w:gridCol w:w="1440"/>
      </w:tblGrid>
      <w:tr w:rsidR="00672A8A" w:rsidRPr="00894A18" w14:paraId="631F4B20" w14:textId="77777777" w:rsidTr="00996812">
        <w:tc>
          <w:tcPr>
            <w:tcW w:w="528" w:type="dxa"/>
            <w:shd w:val="clear" w:color="auto" w:fill="auto"/>
          </w:tcPr>
          <w:p w14:paraId="6CAB7940" w14:textId="10AC31D3" w:rsidR="00672A8A" w:rsidRPr="00996812" w:rsidRDefault="00CD611C" w:rsidP="00996812">
            <w:pPr>
              <w:rPr>
                <w:sz w:val="22"/>
                <w:szCs w:val="22"/>
              </w:rPr>
            </w:pPr>
            <w:r>
              <w:rPr>
                <w:sz w:val="22"/>
                <w:szCs w:val="22"/>
              </w:rPr>
              <w:t>1.</w:t>
            </w:r>
          </w:p>
        </w:tc>
        <w:tc>
          <w:tcPr>
            <w:tcW w:w="6030" w:type="dxa"/>
            <w:shd w:val="clear" w:color="auto" w:fill="auto"/>
          </w:tcPr>
          <w:p w14:paraId="095788EF" w14:textId="77777777" w:rsidR="00672A8A" w:rsidRPr="00996812" w:rsidRDefault="00672A8A" w:rsidP="00996812">
            <w:pPr>
              <w:rPr>
                <w:sz w:val="22"/>
                <w:szCs w:val="22"/>
              </w:rPr>
            </w:pPr>
            <w:r w:rsidRPr="00996812">
              <w:rPr>
                <w:sz w:val="22"/>
                <w:szCs w:val="22"/>
              </w:rPr>
              <w:t>Industry certification funds were spent according to the guidelines and needs of the program.</w:t>
            </w:r>
          </w:p>
          <w:p w14:paraId="7E2CF5E3" w14:textId="77777777" w:rsidR="00672A8A" w:rsidRPr="00996812" w:rsidRDefault="00672A8A" w:rsidP="00996812">
            <w:pPr>
              <w:rPr>
                <w:sz w:val="22"/>
                <w:szCs w:val="22"/>
              </w:rPr>
            </w:pPr>
          </w:p>
        </w:tc>
        <w:tc>
          <w:tcPr>
            <w:tcW w:w="2880" w:type="dxa"/>
            <w:shd w:val="clear" w:color="auto" w:fill="auto"/>
          </w:tcPr>
          <w:p w14:paraId="1DE20718" w14:textId="77777777" w:rsidR="00672A8A" w:rsidRPr="00996812" w:rsidRDefault="00672A8A" w:rsidP="00996812">
            <w:pPr>
              <w:rPr>
                <w:b/>
                <w:sz w:val="10"/>
                <w:szCs w:val="10"/>
              </w:rPr>
            </w:pPr>
          </w:p>
          <w:p w14:paraId="0336E07D" w14:textId="77777777" w:rsidR="00672A8A" w:rsidRPr="00996812" w:rsidRDefault="00672A8A" w:rsidP="00996812">
            <w:pPr>
              <w:rPr>
                <w:b/>
                <w:sz w:val="22"/>
                <w:szCs w:val="22"/>
              </w:rPr>
            </w:pPr>
            <w:r w:rsidRPr="00996812">
              <w:rPr>
                <w:b/>
                <w:sz w:val="22"/>
                <w:szCs w:val="22"/>
              </w:rPr>
              <w:fldChar w:fldCharType="begin">
                <w:ffData>
                  <w:name w:val="Check1"/>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YES, invoices are attached.</w:t>
            </w:r>
          </w:p>
          <w:p w14:paraId="6B4EDACC" w14:textId="77777777" w:rsidR="00672A8A" w:rsidRPr="00996812" w:rsidRDefault="00672A8A" w:rsidP="00996812">
            <w:pPr>
              <w:pStyle w:val="BodyText"/>
              <w:rPr>
                <w:rFonts w:ascii="Times New Roman" w:hAnsi="Times New Roman"/>
                <w:b w:val="0"/>
                <w:szCs w:val="22"/>
                <w:lang w:val="en-US" w:eastAsia="en-US"/>
              </w:rPr>
            </w:pPr>
          </w:p>
          <w:p w14:paraId="4B2CB793" w14:textId="77777777" w:rsidR="00672A8A" w:rsidRPr="00996812" w:rsidRDefault="00672A8A" w:rsidP="00996812">
            <w:pPr>
              <w:rPr>
                <w:b/>
                <w:sz w:val="22"/>
                <w:szCs w:val="22"/>
              </w:rPr>
            </w:pPr>
            <w:r w:rsidRPr="00996812">
              <w:rPr>
                <w:b/>
                <w:sz w:val="22"/>
                <w:szCs w:val="22"/>
              </w:rPr>
              <w:fldChar w:fldCharType="begin">
                <w:ffData>
                  <w:name w:val="Check2"/>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NO</w:t>
            </w:r>
          </w:p>
          <w:p w14:paraId="0D8B6FBA" w14:textId="77777777" w:rsidR="00672A8A" w:rsidRPr="00996812" w:rsidRDefault="00672A8A" w:rsidP="00996812">
            <w:pPr>
              <w:rPr>
                <w:b/>
                <w:sz w:val="22"/>
                <w:szCs w:val="22"/>
              </w:rPr>
            </w:pPr>
          </w:p>
        </w:tc>
        <w:tc>
          <w:tcPr>
            <w:tcW w:w="1440" w:type="dxa"/>
            <w:shd w:val="clear" w:color="auto" w:fill="auto"/>
          </w:tcPr>
          <w:p w14:paraId="3949E692" w14:textId="77777777" w:rsidR="00672A8A" w:rsidRPr="0006056B" w:rsidRDefault="00672A8A" w:rsidP="00996812">
            <w:pPr>
              <w:rPr>
                <w:b/>
                <w:sz w:val="22"/>
                <w:szCs w:val="22"/>
                <w:highlight w:val="cyan"/>
              </w:rPr>
            </w:pPr>
          </w:p>
        </w:tc>
      </w:tr>
      <w:tr w:rsidR="00672A8A" w:rsidRPr="00894A18" w14:paraId="5B3A82D1" w14:textId="77777777" w:rsidTr="00996812">
        <w:tc>
          <w:tcPr>
            <w:tcW w:w="528" w:type="dxa"/>
            <w:shd w:val="clear" w:color="auto" w:fill="auto"/>
          </w:tcPr>
          <w:p w14:paraId="2FB878C5" w14:textId="1609CF1B" w:rsidR="00672A8A" w:rsidRDefault="003033BA" w:rsidP="00996812">
            <w:pPr>
              <w:rPr>
                <w:sz w:val="22"/>
                <w:szCs w:val="22"/>
              </w:rPr>
            </w:pPr>
            <w:r>
              <w:rPr>
                <w:sz w:val="22"/>
                <w:szCs w:val="22"/>
              </w:rPr>
              <w:t>2</w:t>
            </w:r>
            <w:r w:rsidR="00672A8A">
              <w:rPr>
                <w:sz w:val="22"/>
                <w:szCs w:val="22"/>
              </w:rPr>
              <w:t>.</w:t>
            </w:r>
          </w:p>
        </w:tc>
        <w:tc>
          <w:tcPr>
            <w:tcW w:w="6030" w:type="dxa"/>
            <w:shd w:val="clear" w:color="auto" w:fill="auto"/>
          </w:tcPr>
          <w:p w14:paraId="52FDF8E8" w14:textId="77777777" w:rsidR="00672A8A" w:rsidRDefault="00672A8A" w:rsidP="00996812">
            <w:pPr>
              <w:rPr>
                <w:sz w:val="22"/>
                <w:szCs w:val="22"/>
              </w:rPr>
            </w:pPr>
            <w:r>
              <w:rPr>
                <w:sz w:val="22"/>
                <w:szCs w:val="22"/>
              </w:rPr>
              <w:t>The classroom is clean, orderly, and reflective of an efficient environment for learning.</w:t>
            </w:r>
          </w:p>
        </w:tc>
        <w:tc>
          <w:tcPr>
            <w:tcW w:w="2880" w:type="dxa"/>
            <w:shd w:val="clear" w:color="auto" w:fill="auto"/>
          </w:tcPr>
          <w:p w14:paraId="7442B6DE" w14:textId="77777777" w:rsidR="00672A8A" w:rsidRPr="00A26F9F" w:rsidRDefault="00672A8A" w:rsidP="00996812">
            <w:pPr>
              <w:rPr>
                <w:b/>
                <w:sz w:val="10"/>
                <w:szCs w:val="10"/>
              </w:rPr>
            </w:pPr>
          </w:p>
          <w:p w14:paraId="3E6E53A4" w14:textId="77777777" w:rsidR="00672A8A" w:rsidRPr="00894A18" w:rsidRDefault="00672A8A" w:rsidP="00996812">
            <w:pPr>
              <w:rPr>
                <w:b/>
                <w:sz w:val="22"/>
                <w:szCs w:val="22"/>
              </w:rPr>
            </w:pPr>
            <w:r w:rsidRPr="00894A18">
              <w:rPr>
                <w:b/>
                <w:sz w:val="22"/>
                <w:szCs w:val="22"/>
              </w:rPr>
              <w:fldChar w:fldCharType="begin">
                <w:ffData>
                  <w:name w:val="Check1"/>
                  <w:enabled/>
                  <w:calcOnExit w:val="0"/>
                  <w:checkBox>
                    <w:sizeAuto/>
                    <w:default w:val="0"/>
                  </w:checkBox>
                </w:ffData>
              </w:fldChar>
            </w:r>
            <w:r w:rsidRPr="00894A18">
              <w:rPr>
                <w:b/>
                <w:sz w:val="22"/>
                <w:szCs w:val="22"/>
              </w:rPr>
              <w:instrText xml:space="preserve"> FORMCHECKBOX </w:instrText>
            </w:r>
            <w:r w:rsidR="00000000">
              <w:rPr>
                <w:b/>
                <w:sz w:val="22"/>
                <w:szCs w:val="22"/>
              </w:rPr>
            </w:r>
            <w:r w:rsidR="00000000">
              <w:rPr>
                <w:b/>
                <w:sz w:val="22"/>
                <w:szCs w:val="22"/>
              </w:rPr>
              <w:fldChar w:fldCharType="separate"/>
            </w:r>
            <w:r w:rsidRPr="00894A18">
              <w:rPr>
                <w:b/>
                <w:sz w:val="22"/>
                <w:szCs w:val="22"/>
              </w:rPr>
              <w:fldChar w:fldCharType="end"/>
            </w:r>
            <w:r w:rsidRPr="00894A18">
              <w:rPr>
                <w:b/>
                <w:sz w:val="22"/>
                <w:szCs w:val="22"/>
              </w:rPr>
              <w:t xml:space="preserve">  YES, </w:t>
            </w:r>
            <w:r w:rsidR="0006056B">
              <w:rPr>
                <w:b/>
                <w:sz w:val="22"/>
                <w:szCs w:val="22"/>
              </w:rPr>
              <w:t>visual observation</w:t>
            </w:r>
          </w:p>
          <w:p w14:paraId="298B911F" w14:textId="77777777" w:rsidR="00672A8A" w:rsidRPr="00894A18" w:rsidRDefault="00672A8A" w:rsidP="00996812">
            <w:pPr>
              <w:pStyle w:val="BodyText"/>
              <w:rPr>
                <w:rFonts w:ascii="Times New Roman" w:hAnsi="Times New Roman"/>
                <w:b w:val="0"/>
                <w:szCs w:val="22"/>
                <w:lang w:val="en-US" w:eastAsia="en-US"/>
              </w:rPr>
            </w:pPr>
          </w:p>
          <w:p w14:paraId="6A4B243B" w14:textId="77777777" w:rsidR="00672A8A" w:rsidRDefault="00672A8A" w:rsidP="00996812">
            <w:pPr>
              <w:rPr>
                <w:b/>
                <w:sz w:val="22"/>
                <w:szCs w:val="22"/>
              </w:rPr>
            </w:pPr>
            <w:r w:rsidRPr="00894A18">
              <w:rPr>
                <w:b/>
                <w:sz w:val="22"/>
                <w:szCs w:val="22"/>
              </w:rPr>
              <w:fldChar w:fldCharType="begin">
                <w:ffData>
                  <w:name w:val="Check2"/>
                  <w:enabled/>
                  <w:calcOnExit w:val="0"/>
                  <w:checkBox>
                    <w:sizeAuto/>
                    <w:default w:val="0"/>
                  </w:checkBox>
                </w:ffData>
              </w:fldChar>
            </w:r>
            <w:r w:rsidRPr="00894A18">
              <w:rPr>
                <w:b/>
                <w:sz w:val="22"/>
                <w:szCs w:val="22"/>
              </w:rPr>
              <w:instrText xml:space="preserve"> FORMCHECKBOX </w:instrText>
            </w:r>
            <w:r w:rsidR="00000000">
              <w:rPr>
                <w:b/>
                <w:sz w:val="22"/>
                <w:szCs w:val="22"/>
              </w:rPr>
            </w:r>
            <w:r w:rsidR="00000000">
              <w:rPr>
                <w:b/>
                <w:sz w:val="22"/>
                <w:szCs w:val="22"/>
              </w:rPr>
              <w:fldChar w:fldCharType="separate"/>
            </w:r>
            <w:r w:rsidRPr="00894A18">
              <w:rPr>
                <w:b/>
                <w:sz w:val="22"/>
                <w:szCs w:val="22"/>
              </w:rPr>
              <w:fldChar w:fldCharType="end"/>
            </w:r>
            <w:r w:rsidRPr="00894A18">
              <w:rPr>
                <w:b/>
                <w:sz w:val="22"/>
                <w:szCs w:val="22"/>
              </w:rPr>
              <w:t xml:space="preserve">  NO</w:t>
            </w:r>
          </w:p>
          <w:p w14:paraId="5FB9E0B2" w14:textId="77777777" w:rsidR="00672A8A" w:rsidRPr="00A26F9F" w:rsidRDefault="00672A8A" w:rsidP="00996812">
            <w:pPr>
              <w:rPr>
                <w:b/>
                <w:sz w:val="10"/>
                <w:szCs w:val="10"/>
              </w:rPr>
            </w:pPr>
          </w:p>
        </w:tc>
        <w:tc>
          <w:tcPr>
            <w:tcW w:w="1440" w:type="dxa"/>
            <w:shd w:val="clear" w:color="auto" w:fill="auto"/>
          </w:tcPr>
          <w:p w14:paraId="78EDF0C4" w14:textId="77777777" w:rsidR="00672A8A" w:rsidRPr="00894A18" w:rsidRDefault="00672A8A" w:rsidP="00996812">
            <w:pPr>
              <w:rPr>
                <w:b/>
                <w:sz w:val="22"/>
                <w:szCs w:val="22"/>
              </w:rPr>
            </w:pPr>
          </w:p>
        </w:tc>
      </w:tr>
    </w:tbl>
    <w:p w14:paraId="18491F9B" w14:textId="77777777" w:rsidR="00726C12" w:rsidRPr="00894A18" w:rsidRDefault="00726C12" w:rsidP="00996812">
      <w:pPr>
        <w:rPr>
          <w:b/>
          <w:sz w:val="22"/>
          <w:szCs w:val="22"/>
        </w:rPr>
      </w:pPr>
    </w:p>
    <w:p w14:paraId="484E3E7F" w14:textId="276C373A" w:rsidR="00672A8A" w:rsidRPr="00894A18" w:rsidRDefault="00672A8A" w:rsidP="00996812">
      <w:pPr>
        <w:pStyle w:val="Subtitle"/>
        <w:numPr>
          <w:ilvl w:val="0"/>
          <w:numId w:val="47"/>
        </w:numPr>
        <w:rPr>
          <w:rFonts w:ascii="Times New Roman" w:hAnsi="Times New Roman"/>
          <w:szCs w:val="32"/>
        </w:rPr>
      </w:pPr>
      <w:r w:rsidRPr="00894A18">
        <w:rPr>
          <w:rFonts w:ascii="Times New Roman" w:hAnsi="Times New Roman"/>
          <w:szCs w:val="32"/>
        </w:rPr>
        <w:t>Learning Resources</w:t>
      </w:r>
    </w:p>
    <w:p w14:paraId="7CC06905" w14:textId="77777777" w:rsidR="00672A8A" w:rsidRPr="00894A18" w:rsidRDefault="00672A8A" w:rsidP="00996812">
      <w:pPr>
        <w:pStyle w:val="Subtitle"/>
        <w:ind w:left="720"/>
        <w:jc w:val="left"/>
        <w:rPr>
          <w:rFonts w:ascii="Times New Roman" w:hAnsi="Times New Roman"/>
          <w:sz w:val="22"/>
          <w:szCs w:val="22"/>
        </w:rPr>
      </w:pPr>
    </w:p>
    <w:tbl>
      <w:tblPr>
        <w:tblpPr w:leftFromText="180" w:rightFromText="180" w:vertAnchor="text" w:horzAnchor="margin" w:tblpXSpec="center" w:tblpY="235"/>
        <w:tblW w:w="109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0998"/>
      </w:tblGrid>
      <w:tr w:rsidR="00672A8A" w:rsidRPr="00894A18" w14:paraId="2C4D6ED6" w14:textId="77777777" w:rsidTr="009204D0">
        <w:tc>
          <w:tcPr>
            <w:tcW w:w="10998" w:type="dxa"/>
            <w:tcBorders>
              <w:bottom w:val="single" w:sz="12" w:space="0" w:color="000000"/>
            </w:tcBorders>
          </w:tcPr>
          <w:p w14:paraId="7C89F1AE" w14:textId="77777777" w:rsidR="00672A8A" w:rsidRPr="00894A18" w:rsidRDefault="00672A8A" w:rsidP="00996812">
            <w:pPr>
              <w:pStyle w:val="Heading1"/>
              <w:rPr>
                <w:rFonts w:ascii="Times New Roman" w:hAnsi="Times New Roman"/>
                <w:sz w:val="22"/>
                <w:szCs w:val="22"/>
              </w:rPr>
            </w:pPr>
            <w:r w:rsidRPr="00894A18">
              <w:rPr>
                <w:rFonts w:ascii="Times New Roman" w:hAnsi="Times New Roman"/>
                <w:sz w:val="22"/>
                <w:szCs w:val="22"/>
              </w:rPr>
              <w:t xml:space="preserve">Standard Statement:  </w:t>
            </w:r>
          </w:p>
          <w:p w14:paraId="53098CA2" w14:textId="77777777" w:rsidR="00672A8A" w:rsidRPr="00894A18" w:rsidRDefault="00672A8A" w:rsidP="00996812">
            <w:pPr>
              <w:rPr>
                <w:sz w:val="22"/>
                <w:szCs w:val="22"/>
              </w:rPr>
            </w:pPr>
            <w:r w:rsidRPr="00894A18">
              <w:rPr>
                <w:sz w:val="22"/>
                <w:szCs w:val="22"/>
              </w:rPr>
              <w:t>Support material consistent with both program goals and performance objectives must be available to staff and students.</w:t>
            </w:r>
          </w:p>
          <w:p w14:paraId="3064F666" w14:textId="77777777" w:rsidR="00672A8A" w:rsidRPr="00894A18" w:rsidRDefault="00672A8A" w:rsidP="00996812">
            <w:pPr>
              <w:rPr>
                <w:sz w:val="22"/>
                <w:szCs w:val="22"/>
              </w:rPr>
            </w:pPr>
          </w:p>
        </w:tc>
      </w:tr>
    </w:tbl>
    <w:p w14:paraId="31A1E208" w14:textId="77777777" w:rsidR="00672A8A" w:rsidRPr="00894A18" w:rsidRDefault="00672A8A" w:rsidP="00996812">
      <w:pPr>
        <w:pStyle w:val="Title"/>
        <w:jc w:val="left"/>
        <w:rPr>
          <w:rFonts w:ascii="Times New Roman" w:hAnsi="Times New Roman"/>
          <w:sz w:val="22"/>
          <w:szCs w:val="22"/>
        </w:rPr>
      </w:pPr>
    </w:p>
    <w:p w14:paraId="2F50DB2E" w14:textId="77777777" w:rsidR="00672A8A" w:rsidRPr="00894A18" w:rsidRDefault="00672A8A" w:rsidP="00996812">
      <w:pPr>
        <w:pStyle w:val="Title"/>
        <w:rPr>
          <w:rFonts w:ascii="Times New Roman" w:hAnsi="Times New Roman"/>
          <w:sz w:val="22"/>
          <w:szCs w:val="22"/>
        </w:rPr>
      </w:pPr>
    </w:p>
    <w:p w14:paraId="4BF52FE1" w14:textId="77777777" w:rsidR="00672A8A" w:rsidRPr="00894A18" w:rsidRDefault="00672A8A" w:rsidP="00996812">
      <w:pPr>
        <w:numPr>
          <w:ilvl w:val="0"/>
          <w:numId w:val="25"/>
        </w:numPr>
        <w:rPr>
          <w:b/>
          <w:sz w:val="22"/>
          <w:szCs w:val="22"/>
        </w:rPr>
      </w:pPr>
      <w:r w:rsidRPr="00894A18">
        <w:rPr>
          <w:b/>
          <w:sz w:val="22"/>
          <w:szCs w:val="22"/>
        </w:rPr>
        <w:t xml:space="preserve">Multi-Media Resources </w:t>
      </w:r>
    </w:p>
    <w:p w14:paraId="183A9F1C" w14:textId="77777777" w:rsidR="00672A8A" w:rsidRPr="00894A18" w:rsidRDefault="00672A8A" w:rsidP="00996812">
      <w:pPr>
        <w:ind w:left="720"/>
        <w:rPr>
          <w:b/>
          <w:sz w:val="22"/>
          <w:szCs w:val="22"/>
        </w:rPr>
      </w:pPr>
    </w:p>
    <w:tbl>
      <w:tblPr>
        <w:tblW w:w="10998" w:type="dxa"/>
        <w:tblInd w:w="-8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48"/>
        <w:gridCol w:w="6030"/>
        <w:gridCol w:w="2880"/>
        <w:gridCol w:w="1440"/>
      </w:tblGrid>
      <w:tr w:rsidR="00672A8A" w:rsidRPr="00894A18" w14:paraId="555278E5" w14:textId="77777777" w:rsidTr="00996812">
        <w:tc>
          <w:tcPr>
            <w:tcW w:w="648" w:type="dxa"/>
            <w:shd w:val="clear" w:color="auto" w:fill="auto"/>
          </w:tcPr>
          <w:p w14:paraId="47366901" w14:textId="31E33300" w:rsidR="00672A8A" w:rsidRPr="00996812" w:rsidRDefault="000743C8" w:rsidP="00996812">
            <w:pPr>
              <w:rPr>
                <w:sz w:val="22"/>
                <w:szCs w:val="22"/>
              </w:rPr>
            </w:pPr>
            <w:r>
              <w:rPr>
                <w:sz w:val="22"/>
                <w:szCs w:val="22"/>
              </w:rPr>
              <w:t xml:space="preserve">3. </w:t>
            </w:r>
          </w:p>
        </w:tc>
        <w:tc>
          <w:tcPr>
            <w:tcW w:w="6030" w:type="dxa"/>
            <w:shd w:val="clear" w:color="auto" w:fill="auto"/>
          </w:tcPr>
          <w:p w14:paraId="0D673324" w14:textId="77777777" w:rsidR="00672A8A" w:rsidRPr="00996812" w:rsidRDefault="00672A8A" w:rsidP="00996812">
            <w:pPr>
              <w:rPr>
                <w:sz w:val="22"/>
                <w:szCs w:val="22"/>
              </w:rPr>
            </w:pPr>
            <w:r w:rsidRPr="00996812">
              <w:rPr>
                <w:sz w:val="22"/>
                <w:szCs w:val="22"/>
              </w:rPr>
              <w:t>A computer or tablet is available in the FACS classroom, one for every two high school students.</w:t>
            </w:r>
          </w:p>
          <w:p w14:paraId="4B21B582" w14:textId="77777777" w:rsidR="0006056B" w:rsidRPr="00996812" w:rsidRDefault="0006056B" w:rsidP="00996812">
            <w:pPr>
              <w:rPr>
                <w:sz w:val="22"/>
                <w:szCs w:val="22"/>
              </w:rPr>
            </w:pPr>
          </w:p>
        </w:tc>
        <w:tc>
          <w:tcPr>
            <w:tcW w:w="2880" w:type="dxa"/>
            <w:shd w:val="clear" w:color="auto" w:fill="auto"/>
          </w:tcPr>
          <w:p w14:paraId="673D165D" w14:textId="77777777" w:rsidR="00672A8A" w:rsidRPr="00996812" w:rsidRDefault="00672A8A" w:rsidP="00996812">
            <w:pPr>
              <w:rPr>
                <w:b/>
                <w:sz w:val="10"/>
                <w:szCs w:val="10"/>
              </w:rPr>
            </w:pPr>
          </w:p>
          <w:p w14:paraId="2D8FDB55" w14:textId="77777777" w:rsidR="00672A8A" w:rsidRPr="00996812" w:rsidRDefault="00672A8A" w:rsidP="00996812">
            <w:pPr>
              <w:rPr>
                <w:b/>
                <w:sz w:val="22"/>
                <w:szCs w:val="22"/>
              </w:rPr>
            </w:pPr>
            <w:r w:rsidRPr="00996812">
              <w:rPr>
                <w:b/>
                <w:sz w:val="22"/>
                <w:szCs w:val="22"/>
              </w:rPr>
              <w:fldChar w:fldCharType="begin">
                <w:ffData>
                  <w:name w:val="Check1"/>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YES, </w:t>
            </w:r>
            <w:r w:rsidR="0006056B" w:rsidRPr="00996812">
              <w:rPr>
                <w:b/>
                <w:sz w:val="22"/>
                <w:szCs w:val="22"/>
              </w:rPr>
              <w:t>visual observation</w:t>
            </w:r>
          </w:p>
          <w:p w14:paraId="02DE14CA" w14:textId="77777777" w:rsidR="00672A8A" w:rsidRPr="00996812" w:rsidRDefault="00672A8A" w:rsidP="00996812">
            <w:pPr>
              <w:pStyle w:val="BodyText"/>
              <w:rPr>
                <w:rFonts w:ascii="Times New Roman" w:hAnsi="Times New Roman"/>
                <w:b w:val="0"/>
                <w:szCs w:val="22"/>
                <w:lang w:val="en-US" w:eastAsia="en-US"/>
              </w:rPr>
            </w:pPr>
          </w:p>
          <w:p w14:paraId="1CD032BF" w14:textId="77777777" w:rsidR="00672A8A" w:rsidRPr="00996812" w:rsidRDefault="00672A8A" w:rsidP="00996812">
            <w:pPr>
              <w:rPr>
                <w:b/>
                <w:sz w:val="22"/>
                <w:szCs w:val="22"/>
              </w:rPr>
            </w:pPr>
            <w:r w:rsidRPr="00996812">
              <w:rPr>
                <w:b/>
                <w:sz w:val="22"/>
                <w:szCs w:val="22"/>
              </w:rPr>
              <w:fldChar w:fldCharType="begin">
                <w:ffData>
                  <w:name w:val="Check2"/>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NO</w:t>
            </w:r>
          </w:p>
          <w:p w14:paraId="7A37870D" w14:textId="77777777" w:rsidR="0006056B" w:rsidRPr="00996812" w:rsidRDefault="0006056B" w:rsidP="00996812">
            <w:pPr>
              <w:rPr>
                <w:b/>
                <w:sz w:val="22"/>
                <w:szCs w:val="22"/>
              </w:rPr>
            </w:pPr>
          </w:p>
        </w:tc>
        <w:tc>
          <w:tcPr>
            <w:tcW w:w="1440" w:type="dxa"/>
            <w:shd w:val="clear" w:color="auto" w:fill="auto"/>
          </w:tcPr>
          <w:p w14:paraId="3F45015F" w14:textId="77777777" w:rsidR="00672A8A" w:rsidRPr="00996812" w:rsidRDefault="00672A8A" w:rsidP="00996812">
            <w:pPr>
              <w:rPr>
                <w:b/>
                <w:sz w:val="22"/>
                <w:szCs w:val="22"/>
              </w:rPr>
            </w:pPr>
          </w:p>
        </w:tc>
      </w:tr>
    </w:tbl>
    <w:p w14:paraId="50F785A0" w14:textId="77777777" w:rsidR="00672A8A" w:rsidRDefault="00672A8A" w:rsidP="00996812">
      <w:pPr>
        <w:rPr>
          <w:b/>
          <w:sz w:val="32"/>
          <w:szCs w:val="32"/>
        </w:rPr>
      </w:pPr>
    </w:p>
    <w:p w14:paraId="42CE3BD1" w14:textId="77777777" w:rsidR="002B0312" w:rsidRPr="00823B7D" w:rsidRDefault="002B0312" w:rsidP="00996812">
      <w:pPr>
        <w:numPr>
          <w:ilvl w:val="0"/>
          <w:numId w:val="47"/>
        </w:numPr>
        <w:jc w:val="center"/>
        <w:rPr>
          <w:b/>
          <w:sz w:val="32"/>
          <w:szCs w:val="32"/>
        </w:rPr>
      </w:pPr>
      <w:r w:rsidRPr="00823B7D">
        <w:rPr>
          <w:b/>
          <w:sz w:val="32"/>
          <w:szCs w:val="32"/>
        </w:rPr>
        <w:t>Instructional Staff</w:t>
      </w:r>
    </w:p>
    <w:p w14:paraId="7CD9A1F4" w14:textId="77777777" w:rsidR="00E660F1" w:rsidRPr="00894A18" w:rsidRDefault="00E660F1" w:rsidP="00996812">
      <w:pPr>
        <w:pStyle w:val="Subtitle"/>
        <w:ind w:left="720"/>
        <w:jc w:val="left"/>
        <w:rPr>
          <w:rFonts w:ascii="Times New Roman" w:hAnsi="Times New Roman"/>
          <w:sz w:val="22"/>
          <w:szCs w:val="22"/>
        </w:rPr>
      </w:pPr>
    </w:p>
    <w:tbl>
      <w:tblPr>
        <w:tblpPr w:leftFromText="180" w:rightFromText="180" w:vertAnchor="text" w:horzAnchor="margin" w:tblpXSpec="center" w:tblpY="97"/>
        <w:tblW w:w="105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0548"/>
      </w:tblGrid>
      <w:tr w:rsidR="00A16E4B" w:rsidRPr="00894A18" w14:paraId="0E9E1BEC" w14:textId="77777777" w:rsidTr="00996812">
        <w:tc>
          <w:tcPr>
            <w:tcW w:w="10548" w:type="dxa"/>
            <w:tcBorders>
              <w:bottom w:val="single" w:sz="12" w:space="0" w:color="000000"/>
            </w:tcBorders>
          </w:tcPr>
          <w:p w14:paraId="44271676" w14:textId="77777777" w:rsidR="00A16E4B" w:rsidRPr="00894A18" w:rsidRDefault="00A16E4B" w:rsidP="00996812">
            <w:pPr>
              <w:pStyle w:val="Heading1"/>
              <w:rPr>
                <w:rFonts w:ascii="Times New Roman" w:hAnsi="Times New Roman"/>
                <w:sz w:val="22"/>
                <w:szCs w:val="22"/>
              </w:rPr>
            </w:pPr>
            <w:r w:rsidRPr="00894A18">
              <w:rPr>
                <w:rFonts w:ascii="Times New Roman" w:hAnsi="Times New Roman"/>
                <w:sz w:val="22"/>
                <w:szCs w:val="22"/>
              </w:rPr>
              <w:t xml:space="preserve">Standard Statement:  </w:t>
            </w:r>
          </w:p>
          <w:p w14:paraId="2A957A6B" w14:textId="77777777" w:rsidR="00A16E4B" w:rsidRPr="00894A18" w:rsidRDefault="00A16E4B" w:rsidP="00996812">
            <w:pPr>
              <w:rPr>
                <w:sz w:val="22"/>
                <w:szCs w:val="22"/>
              </w:rPr>
            </w:pPr>
            <w:r w:rsidRPr="00894A18">
              <w:rPr>
                <w:sz w:val="22"/>
                <w:szCs w:val="22"/>
              </w:rPr>
              <w:t xml:space="preserve">The instructional staff must have technical competency and meet all state and local requirements for certification in </w:t>
            </w:r>
            <w:r w:rsidR="00823B7D">
              <w:rPr>
                <w:sz w:val="22"/>
                <w:szCs w:val="22"/>
              </w:rPr>
              <w:t>Culinary Arts.</w:t>
            </w:r>
          </w:p>
          <w:p w14:paraId="438634A3" w14:textId="77777777" w:rsidR="00A16E4B" w:rsidRPr="00894A18" w:rsidRDefault="00A16E4B" w:rsidP="00996812">
            <w:pPr>
              <w:rPr>
                <w:sz w:val="22"/>
                <w:szCs w:val="22"/>
              </w:rPr>
            </w:pPr>
          </w:p>
        </w:tc>
      </w:tr>
    </w:tbl>
    <w:p w14:paraId="62A1E3E1" w14:textId="77777777" w:rsidR="00E660F1" w:rsidRPr="00894A18" w:rsidRDefault="00E660F1" w:rsidP="00996812">
      <w:pPr>
        <w:rPr>
          <w:sz w:val="22"/>
          <w:szCs w:val="22"/>
        </w:rPr>
      </w:pPr>
    </w:p>
    <w:tbl>
      <w:tblPr>
        <w:tblW w:w="10830" w:type="dxa"/>
        <w:tblInd w:w="-8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48"/>
        <w:gridCol w:w="6030"/>
        <w:gridCol w:w="2880"/>
        <w:gridCol w:w="1272"/>
      </w:tblGrid>
      <w:tr w:rsidR="00516DF3" w:rsidRPr="00894A18" w14:paraId="3899E163" w14:textId="77777777" w:rsidTr="00996812">
        <w:tc>
          <w:tcPr>
            <w:tcW w:w="648" w:type="dxa"/>
            <w:tcBorders>
              <w:bottom w:val="single" w:sz="4" w:space="0" w:color="auto"/>
            </w:tcBorders>
            <w:shd w:val="clear" w:color="auto" w:fill="auto"/>
          </w:tcPr>
          <w:p w14:paraId="49EE0CBD" w14:textId="2763DBA2" w:rsidR="00516DF3" w:rsidRPr="00996812" w:rsidRDefault="000743C8" w:rsidP="00996812">
            <w:pPr>
              <w:rPr>
                <w:sz w:val="22"/>
                <w:szCs w:val="22"/>
              </w:rPr>
            </w:pPr>
            <w:r>
              <w:rPr>
                <w:sz w:val="22"/>
                <w:szCs w:val="22"/>
              </w:rPr>
              <w:t>4</w:t>
            </w:r>
            <w:r w:rsidR="006E38D0" w:rsidRPr="00996812">
              <w:rPr>
                <w:sz w:val="22"/>
                <w:szCs w:val="22"/>
              </w:rPr>
              <w:t>.</w:t>
            </w:r>
          </w:p>
        </w:tc>
        <w:tc>
          <w:tcPr>
            <w:tcW w:w="6030" w:type="dxa"/>
            <w:shd w:val="clear" w:color="auto" w:fill="auto"/>
          </w:tcPr>
          <w:p w14:paraId="4C6B9550" w14:textId="77777777" w:rsidR="00516DF3" w:rsidRPr="00996812" w:rsidRDefault="00516DF3" w:rsidP="00996812">
            <w:pPr>
              <w:rPr>
                <w:sz w:val="22"/>
                <w:szCs w:val="22"/>
              </w:rPr>
            </w:pPr>
            <w:r w:rsidRPr="00996812">
              <w:rPr>
                <w:sz w:val="22"/>
                <w:szCs w:val="22"/>
              </w:rPr>
              <w:t xml:space="preserve">The </w:t>
            </w:r>
            <w:r w:rsidR="00FC6992" w:rsidRPr="00996812">
              <w:rPr>
                <w:sz w:val="22"/>
                <w:szCs w:val="22"/>
              </w:rPr>
              <w:t xml:space="preserve">high school </w:t>
            </w:r>
            <w:r w:rsidR="009901B5" w:rsidRPr="00996812">
              <w:rPr>
                <w:sz w:val="22"/>
                <w:szCs w:val="22"/>
              </w:rPr>
              <w:t>Culinary Arts</w:t>
            </w:r>
            <w:r w:rsidR="00FC6992" w:rsidRPr="00996812">
              <w:rPr>
                <w:sz w:val="22"/>
                <w:szCs w:val="22"/>
              </w:rPr>
              <w:t xml:space="preserve"> </w:t>
            </w:r>
            <w:r w:rsidRPr="00996812">
              <w:rPr>
                <w:sz w:val="22"/>
                <w:szCs w:val="22"/>
              </w:rPr>
              <w:t xml:space="preserve">teacher </w:t>
            </w:r>
            <w:r w:rsidR="008E409C" w:rsidRPr="00996812">
              <w:rPr>
                <w:sz w:val="22"/>
                <w:szCs w:val="22"/>
              </w:rPr>
              <w:t xml:space="preserve">is an active member of </w:t>
            </w:r>
            <w:r w:rsidRPr="00996812">
              <w:rPr>
                <w:sz w:val="22"/>
                <w:szCs w:val="22"/>
              </w:rPr>
              <w:t>ACTE/GACTE/GATFACS.</w:t>
            </w:r>
          </w:p>
          <w:p w14:paraId="564BF20E" w14:textId="77777777" w:rsidR="0006056B" w:rsidRPr="00996812" w:rsidRDefault="0006056B" w:rsidP="00996812">
            <w:pPr>
              <w:rPr>
                <w:sz w:val="22"/>
                <w:szCs w:val="22"/>
              </w:rPr>
            </w:pPr>
          </w:p>
          <w:p w14:paraId="3A91F4AE" w14:textId="77777777" w:rsidR="007760F5" w:rsidRPr="00996812" w:rsidRDefault="007760F5" w:rsidP="00996812">
            <w:pPr>
              <w:rPr>
                <w:sz w:val="22"/>
                <w:szCs w:val="22"/>
              </w:rPr>
            </w:pPr>
          </w:p>
          <w:p w14:paraId="0C6478C7" w14:textId="77777777" w:rsidR="007760F5" w:rsidRPr="00996812" w:rsidRDefault="007760F5" w:rsidP="00996812">
            <w:pPr>
              <w:rPr>
                <w:sz w:val="22"/>
                <w:szCs w:val="22"/>
              </w:rPr>
            </w:pPr>
          </w:p>
          <w:p w14:paraId="2297B729" w14:textId="77777777" w:rsidR="007760F5" w:rsidRPr="00996812" w:rsidRDefault="007760F5" w:rsidP="00996812">
            <w:pPr>
              <w:rPr>
                <w:sz w:val="22"/>
                <w:szCs w:val="22"/>
              </w:rPr>
            </w:pPr>
          </w:p>
        </w:tc>
        <w:tc>
          <w:tcPr>
            <w:tcW w:w="2880" w:type="dxa"/>
            <w:shd w:val="clear" w:color="auto" w:fill="auto"/>
          </w:tcPr>
          <w:p w14:paraId="315A61C2" w14:textId="77777777" w:rsidR="00A26F9F" w:rsidRPr="00996812" w:rsidRDefault="00A26F9F" w:rsidP="00996812">
            <w:pPr>
              <w:rPr>
                <w:b/>
                <w:sz w:val="10"/>
                <w:szCs w:val="10"/>
              </w:rPr>
            </w:pPr>
          </w:p>
          <w:p w14:paraId="73651C5A" w14:textId="77777777" w:rsidR="00181B08" w:rsidRPr="00996812" w:rsidRDefault="00181B08" w:rsidP="00996812">
            <w:pPr>
              <w:rPr>
                <w:b/>
                <w:sz w:val="22"/>
                <w:szCs w:val="22"/>
              </w:rPr>
            </w:pPr>
            <w:r w:rsidRPr="00996812">
              <w:rPr>
                <w:b/>
                <w:sz w:val="22"/>
                <w:szCs w:val="22"/>
              </w:rPr>
              <w:fldChar w:fldCharType="begin">
                <w:ffData>
                  <w:name w:val="Check1"/>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YES, evidence is provided</w:t>
            </w:r>
          </w:p>
          <w:p w14:paraId="08FD907A" w14:textId="77777777" w:rsidR="00181B08" w:rsidRPr="00996812" w:rsidRDefault="00181B08" w:rsidP="00996812">
            <w:pPr>
              <w:pStyle w:val="BodyText"/>
              <w:rPr>
                <w:rFonts w:ascii="Times New Roman" w:hAnsi="Times New Roman"/>
                <w:b w:val="0"/>
                <w:szCs w:val="22"/>
                <w:lang w:val="en-US" w:eastAsia="en-US"/>
              </w:rPr>
            </w:pPr>
          </w:p>
          <w:p w14:paraId="3EA1FEFA" w14:textId="16EE6826" w:rsidR="00A26F9F" w:rsidRPr="00996812" w:rsidRDefault="00181B08" w:rsidP="00996812">
            <w:pPr>
              <w:rPr>
                <w:b/>
                <w:sz w:val="22"/>
                <w:szCs w:val="22"/>
              </w:rPr>
            </w:pPr>
            <w:r w:rsidRPr="00996812">
              <w:rPr>
                <w:b/>
                <w:sz w:val="22"/>
                <w:szCs w:val="22"/>
              </w:rPr>
              <w:fldChar w:fldCharType="begin">
                <w:ffData>
                  <w:name w:val="Check2"/>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NO</w:t>
            </w:r>
          </w:p>
        </w:tc>
        <w:tc>
          <w:tcPr>
            <w:tcW w:w="1272" w:type="dxa"/>
            <w:shd w:val="clear" w:color="auto" w:fill="auto"/>
          </w:tcPr>
          <w:p w14:paraId="67BF7FE2" w14:textId="77777777" w:rsidR="00516DF3" w:rsidRPr="00996812" w:rsidRDefault="00516DF3" w:rsidP="00996812">
            <w:pPr>
              <w:rPr>
                <w:b/>
                <w:sz w:val="22"/>
                <w:szCs w:val="22"/>
              </w:rPr>
            </w:pPr>
          </w:p>
        </w:tc>
      </w:tr>
      <w:tr w:rsidR="00881A90" w:rsidRPr="00894A18" w14:paraId="10D37372" w14:textId="77777777" w:rsidTr="00996812">
        <w:trPr>
          <w:trHeight w:val="285"/>
        </w:trPr>
        <w:tc>
          <w:tcPr>
            <w:tcW w:w="648" w:type="dxa"/>
            <w:tcBorders>
              <w:top w:val="single" w:sz="4" w:space="0" w:color="auto"/>
              <w:bottom w:val="single" w:sz="4" w:space="0" w:color="auto"/>
            </w:tcBorders>
            <w:shd w:val="clear" w:color="auto" w:fill="auto"/>
          </w:tcPr>
          <w:p w14:paraId="0268561B" w14:textId="720E8842" w:rsidR="00881A90" w:rsidRPr="00996812" w:rsidRDefault="000743C8" w:rsidP="00996812">
            <w:pPr>
              <w:rPr>
                <w:sz w:val="22"/>
                <w:szCs w:val="22"/>
              </w:rPr>
            </w:pPr>
            <w:r>
              <w:rPr>
                <w:sz w:val="22"/>
                <w:szCs w:val="22"/>
              </w:rPr>
              <w:t>5</w:t>
            </w:r>
            <w:r w:rsidR="006E38D0" w:rsidRPr="00996812">
              <w:rPr>
                <w:sz w:val="22"/>
                <w:szCs w:val="22"/>
              </w:rPr>
              <w:t>.</w:t>
            </w:r>
          </w:p>
        </w:tc>
        <w:tc>
          <w:tcPr>
            <w:tcW w:w="6030" w:type="dxa"/>
            <w:tcBorders>
              <w:bottom w:val="single" w:sz="4" w:space="0" w:color="auto"/>
            </w:tcBorders>
            <w:shd w:val="clear" w:color="auto" w:fill="auto"/>
          </w:tcPr>
          <w:p w14:paraId="77BBF3B1" w14:textId="77777777" w:rsidR="00881A90" w:rsidRPr="00996812" w:rsidRDefault="00881A90" w:rsidP="00996812">
            <w:pPr>
              <w:rPr>
                <w:sz w:val="22"/>
                <w:szCs w:val="22"/>
              </w:rPr>
            </w:pPr>
            <w:r w:rsidRPr="00996812">
              <w:rPr>
                <w:sz w:val="22"/>
                <w:szCs w:val="22"/>
              </w:rPr>
              <w:t xml:space="preserve">The high school </w:t>
            </w:r>
            <w:r w:rsidR="009901B5" w:rsidRPr="00996812">
              <w:rPr>
                <w:sz w:val="22"/>
                <w:szCs w:val="22"/>
              </w:rPr>
              <w:t>Culinary Arts</w:t>
            </w:r>
            <w:r w:rsidRPr="00996812">
              <w:rPr>
                <w:sz w:val="22"/>
                <w:szCs w:val="22"/>
              </w:rPr>
              <w:t xml:space="preserve"> classroom teacher belongs to other </w:t>
            </w:r>
            <w:r w:rsidR="009901B5" w:rsidRPr="00996812">
              <w:rPr>
                <w:sz w:val="22"/>
                <w:szCs w:val="22"/>
              </w:rPr>
              <w:t>Culinary Arts</w:t>
            </w:r>
            <w:r w:rsidRPr="00996812">
              <w:rPr>
                <w:sz w:val="22"/>
                <w:szCs w:val="22"/>
              </w:rPr>
              <w:t xml:space="preserve"> related professional organizations i.e</w:t>
            </w:r>
            <w:r w:rsidR="009901B5" w:rsidRPr="00996812">
              <w:rPr>
                <w:sz w:val="22"/>
                <w:szCs w:val="22"/>
              </w:rPr>
              <w:t>. ACF</w:t>
            </w:r>
            <w:r w:rsidR="00496AFF" w:rsidRPr="00996812">
              <w:rPr>
                <w:sz w:val="22"/>
                <w:szCs w:val="22"/>
              </w:rPr>
              <w:t>, NRA, or etc</w:t>
            </w:r>
            <w:r w:rsidRPr="00996812">
              <w:rPr>
                <w:sz w:val="22"/>
                <w:szCs w:val="22"/>
              </w:rPr>
              <w:t>.  M</w:t>
            </w:r>
            <w:r w:rsidR="00FC2D69" w:rsidRPr="00996812">
              <w:rPr>
                <w:sz w:val="22"/>
                <w:szCs w:val="22"/>
              </w:rPr>
              <w:t>embership is strongly encouraged, but not required</w:t>
            </w:r>
            <w:r w:rsidRPr="00996812">
              <w:rPr>
                <w:sz w:val="22"/>
                <w:szCs w:val="22"/>
              </w:rPr>
              <w:t>.</w:t>
            </w:r>
          </w:p>
        </w:tc>
        <w:tc>
          <w:tcPr>
            <w:tcW w:w="2880" w:type="dxa"/>
            <w:tcBorders>
              <w:top w:val="single" w:sz="4" w:space="0" w:color="auto"/>
              <w:bottom w:val="single" w:sz="4" w:space="0" w:color="auto"/>
            </w:tcBorders>
            <w:shd w:val="clear" w:color="auto" w:fill="auto"/>
          </w:tcPr>
          <w:p w14:paraId="0080BBC0" w14:textId="77777777" w:rsidR="00A26F9F" w:rsidRPr="00996812" w:rsidRDefault="00A26F9F" w:rsidP="00996812">
            <w:pPr>
              <w:rPr>
                <w:b/>
                <w:sz w:val="8"/>
                <w:szCs w:val="8"/>
              </w:rPr>
            </w:pPr>
          </w:p>
          <w:p w14:paraId="65AF7543" w14:textId="77777777" w:rsidR="00181B08" w:rsidRPr="00996812" w:rsidRDefault="00181B08" w:rsidP="00996812">
            <w:pPr>
              <w:rPr>
                <w:b/>
                <w:sz w:val="22"/>
                <w:szCs w:val="22"/>
              </w:rPr>
            </w:pPr>
            <w:r w:rsidRPr="00996812">
              <w:rPr>
                <w:b/>
                <w:sz w:val="22"/>
                <w:szCs w:val="22"/>
              </w:rPr>
              <w:fldChar w:fldCharType="begin">
                <w:ffData>
                  <w:name w:val="Check1"/>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YES, evidence is provided</w:t>
            </w:r>
          </w:p>
          <w:p w14:paraId="1732743E" w14:textId="77777777" w:rsidR="00181B08" w:rsidRPr="00996812" w:rsidRDefault="00181B08" w:rsidP="00996812">
            <w:pPr>
              <w:pStyle w:val="BodyText"/>
              <w:rPr>
                <w:rFonts w:ascii="Times New Roman" w:hAnsi="Times New Roman"/>
                <w:b w:val="0"/>
                <w:szCs w:val="22"/>
                <w:lang w:val="en-US" w:eastAsia="en-US"/>
              </w:rPr>
            </w:pPr>
          </w:p>
          <w:p w14:paraId="05A238DB" w14:textId="77777777" w:rsidR="00881A90" w:rsidRPr="00996812" w:rsidRDefault="00181B08" w:rsidP="00996812">
            <w:pPr>
              <w:rPr>
                <w:b/>
                <w:sz w:val="22"/>
                <w:szCs w:val="22"/>
              </w:rPr>
            </w:pPr>
            <w:r w:rsidRPr="00996812">
              <w:rPr>
                <w:b/>
                <w:sz w:val="22"/>
                <w:szCs w:val="22"/>
              </w:rPr>
              <w:fldChar w:fldCharType="begin">
                <w:ffData>
                  <w:name w:val="Check2"/>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NO</w:t>
            </w:r>
          </w:p>
          <w:p w14:paraId="3B6BE43A" w14:textId="77777777" w:rsidR="00A26F9F" w:rsidRPr="00996812" w:rsidRDefault="00A26F9F" w:rsidP="00996812">
            <w:pPr>
              <w:rPr>
                <w:b/>
                <w:sz w:val="22"/>
                <w:szCs w:val="22"/>
              </w:rPr>
            </w:pPr>
          </w:p>
        </w:tc>
        <w:tc>
          <w:tcPr>
            <w:tcW w:w="1272" w:type="dxa"/>
            <w:shd w:val="clear" w:color="auto" w:fill="auto"/>
          </w:tcPr>
          <w:p w14:paraId="351F6787" w14:textId="77777777" w:rsidR="00881A90" w:rsidRPr="00996812" w:rsidRDefault="00881A90" w:rsidP="00996812">
            <w:pPr>
              <w:rPr>
                <w:b/>
                <w:sz w:val="22"/>
                <w:szCs w:val="22"/>
              </w:rPr>
            </w:pPr>
          </w:p>
        </w:tc>
      </w:tr>
      <w:tr w:rsidR="009901B5" w:rsidRPr="00894A18" w14:paraId="5BC412CC" w14:textId="77777777" w:rsidTr="00996812">
        <w:tc>
          <w:tcPr>
            <w:tcW w:w="648" w:type="dxa"/>
            <w:shd w:val="clear" w:color="auto" w:fill="auto"/>
          </w:tcPr>
          <w:p w14:paraId="41E909A3" w14:textId="1720A73D" w:rsidR="009901B5" w:rsidRPr="00996812" w:rsidRDefault="000743C8" w:rsidP="00996812">
            <w:pPr>
              <w:rPr>
                <w:sz w:val="22"/>
                <w:szCs w:val="22"/>
              </w:rPr>
            </w:pPr>
            <w:r>
              <w:rPr>
                <w:sz w:val="22"/>
                <w:szCs w:val="22"/>
              </w:rPr>
              <w:t>6</w:t>
            </w:r>
            <w:r w:rsidR="009901B5" w:rsidRPr="00996812">
              <w:rPr>
                <w:sz w:val="22"/>
                <w:szCs w:val="22"/>
              </w:rPr>
              <w:t>.</w:t>
            </w:r>
          </w:p>
        </w:tc>
        <w:tc>
          <w:tcPr>
            <w:tcW w:w="6030" w:type="dxa"/>
            <w:shd w:val="clear" w:color="auto" w:fill="auto"/>
          </w:tcPr>
          <w:p w14:paraId="242390B4" w14:textId="77777777" w:rsidR="009901B5" w:rsidRPr="00996812" w:rsidRDefault="009901B5" w:rsidP="00996812">
            <w:pPr>
              <w:rPr>
                <w:sz w:val="22"/>
                <w:szCs w:val="22"/>
              </w:rPr>
            </w:pPr>
            <w:r w:rsidRPr="00996812">
              <w:rPr>
                <w:sz w:val="22"/>
                <w:szCs w:val="22"/>
              </w:rPr>
              <w:t xml:space="preserve">High school Culinary Arts teacher(s) hold(s) current ServSafe </w:t>
            </w:r>
            <w:r w:rsidR="004C123A" w:rsidRPr="00996812">
              <w:rPr>
                <w:sz w:val="22"/>
                <w:szCs w:val="22"/>
              </w:rPr>
              <w:t xml:space="preserve">Manager </w:t>
            </w:r>
            <w:r w:rsidRPr="00996812">
              <w:rPr>
                <w:sz w:val="22"/>
                <w:szCs w:val="22"/>
              </w:rPr>
              <w:t>Certificatio</w:t>
            </w:r>
            <w:r w:rsidR="00181BEA" w:rsidRPr="00996812">
              <w:rPr>
                <w:sz w:val="22"/>
                <w:szCs w:val="22"/>
              </w:rPr>
              <w:t xml:space="preserve">n and has the dual role status as an Instructor/Proctor.  </w:t>
            </w:r>
          </w:p>
          <w:p w14:paraId="0372FEBE" w14:textId="77777777" w:rsidR="009901B5" w:rsidRPr="00996812" w:rsidRDefault="009901B5" w:rsidP="00996812">
            <w:pPr>
              <w:rPr>
                <w:sz w:val="22"/>
                <w:szCs w:val="22"/>
              </w:rPr>
            </w:pPr>
          </w:p>
          <w:p w14:paraId="6DA37F16" w14:textId="77777777" w:rsidR="009901B5" w:rsidRPr="00996812" w:rsidRDefault="009901B5" w:rsidP="00996812">
            <w:pPr>
              <w:rPr>
                <w:sz w:val="22"/>
                <w:szCs w:val="22"/>
              </w:rPr>
            </w:pPr>
          </w:p>
        </w:tc>
        <w:tc>
          <w:tcPr>
            <w:tcW w:w="2880" w:type="dxa"/>
            <w:shd w:val="clear" w:color="auto" w:fill="auto"/>
          </w:tcPr>
          <w:p w14:paraId="344F5472" w14:textId="77777777" w:rsidR="009901B5" w:rsidRPr="00996812" w:rsidRDefault="009901B5" w:rsidP="00996812">
            <w:pPr>
              <w:rPr>
                <w:b/>
                <w:sz w:val="10"/>
                <w:szCs w:val="10"/>
              </w:rPr>
            </w:pPr>
          </w:p>
          <w:p w14:paraId="62677127" w14:textId="77777777" w:rsidR="009901B5" w:rsidRPr="00996812" w:rsidRDefault="009901B5" w:rsidP="00996812">
            <w:pPr>
              <w:rPr>
                <w:b/>
                <w:sz w:val="22"/>
                <w:szCs w:val="22"/>
              </w:rPr>
            </w:pPr>
            <w:r w:rsidRPr="00996812">
              <w:rPr>
                <w:b/>
                <w:sz w:val="22"/>
                <w:szCs w:val="22"/>
              </w:rPr>
              <w:fldChar w:fldCharType="begin">
                <w:ffData>
                  <w:name w:val="Check1"/>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YES, evidence is provided</w:t>
            </w:r>
          </w:p>
          <w:p w14:paraId="356CD9E8" w14:textId="77777777" w:rsidR="009901B5" w:rsidRPr="00996812" w:rsidRDefault="009901B5" w:rsidP="00996812">
            <w:pPr>
              <w:pStyle w:val="BodyText"/>
              <w:rPr>
                <w:rFonts w:ascii="Times New Roman" w:hAnsi="Times New Roman"/>
                <w:b w:val="0"/>
                <w:szCs w:val="22"/>
                <w:lang w:val="en-US" w:eastAsia="en-US"/>
              </w:rPr>
            </w:pPr>
          </w:p>
          <w:p w14:paraId="2BF072F9" w14:textId="77777777" w:rsidR="009901B5" w:rsidRPr="00996812" w:rsidRDefault="009901B5" w:rsidP="00996812">
            <w:pPr>
              <w:rPr>
                <w:b/>
                <w:sz w:val="22"/>
                <w:szCs w:val="22"/>
              </w:rPr>
            </w:pPr>
            <w:r w:rsidRPr="00996812">
              <w:rPr>
                <w:b/>
                <w:sz w:val="22"/>
                <w:szCs w:val="22"/>
              </w:rPr>
              <w:fldChar w:fldCharType="begin">
                <w:ffData>
                  <w:name w:val="Check2"/>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NO</w:t>
            </w:r>
          </w:p>
          <w:p w14:paraId="42777E31" w14:textId="77777777" w:rsidR="009901B5" w:rsidRPr="00996812" w:rsidRDefault="009901B5" w:rsidP="00996812">
            <w:pPr>
              <w:rPr>
                <w:b/>
                <w:sz w:val="22"/>
                <w:szCs w:val="22"/>
              </w:rPr>
            </w:pPr>
          </w:p>
        </w:tc>
        <w:tc>
          <w:tcPr>
            <w:tcW w:w="1272" w:type="dxa"/>
            <w:shd w:val="clear" w:color="auto" w:fill="auto"/>
          </w:tcPr>
          <w:p w14:paraId="7D30FF6E" w14:textId="77777777" w:rsidR="009901B5" w:rsidRPr="00996812" w:rsidRDefault="009901B5" w:rsidP="00996812">
            <w:pPr>
              <w:rPr>
                <w:b/>
                <w:sz w:val="22"/>
                <w:szCs w:val="22"/>
              </w:rPr>
            </w:pPr>
          </w:p>
        </w:tc>
      </w:tr>
    </w:tbl>
    <w:p w14:paraId="0C12156C" w14:textId="77777777" w:rsidR="00A16E4B" w:rsidRPr="00894A18" w:rsidRDefault="00A16E4B" w:rsidP="00996812">
      <w:pPr>
        <w:pStyle w:val="Title"/>
        <w:jc w:val="left"/>
        <w:rPr>
          <w:rFonts w:ascii="Times New Roman" w:hAnsi="Times New Roman"/>
          <w:sz w:val="22"/>
          <w:szCs w:val="22"/>
        </w:rPr>
      </w:pPr>
    </w:p>
    <w:p w14:paraId="2CCC86A2" w14:textId="77777777" w:rsidR="002B0312" w:rsidRPr="00A26F9F" w:rsidRDefault="002B0312" w:rsidP="00996812">
      <w:pPr>
        <w:pStyle w:val="Subtitle"/>
        <w:numPr>
          <w:ilvl w:val="0"/>
          <w:numId w:val="47"/>
        </w:numPr>
        <w:rPr>
          <w:rFonts w:ascii="Times New Roman" w:hAnsi="Times New Roman"/>
          <w:szCs w:val="32"/>
        </w:rPr>
      </w:pPr>
      <w:r w:rsidRPr="00A26F9F">
        <w:rPr>
          <w:rFonts w:ascii="Times New Roman" w:hAnsi="Times New Roman"/>
          <w:szCs w:val="32"/>
        </w:rPr>
        <w:t>CTSO’s</w:t>
      </w:r>
    </w:p>
    <w:tbl>
      <w:tblPr>
        <w:tblpPr w:leftFromText="180" w:rightFromText="180" w:vertAnchor="text" w:horzAnchor="margin" w:tblpXSpec="center" w:tblpY="230"/>
        <w:tblW w:w="107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0728"/>
      </w:tblGrid>
      <w:tr w:rsidR="00902BAE" w:rsidRPr="00894A18" w14:paraId="608ADFAC" w14:textId="77777777" w:rsidTr="00996812">
        <w:tc>
          <w:tcPr>
            <w:tcW w:w="10728" w:type="dxa"/>
            <w:tcBorders>
              <w:bottom w:val="single" w:sz="12" w:space="0" w:color="000000"/>
            </w:tcBorders>
          </w:tcPr>
          <w:p w14:paraId="3D55C9BF" w14:textId="77777777" w:rsidR="00902BAE" w:rsidRPr="00894A18" w:rsidRDefault="00902BAE" w:rsidP="00996812">
            <w:pPr>
              <w:pStyle w:val="Heading1"/>
              <w:rPr>
                <w:rFonts w:ascii="Times New Roman" w:hAnsi="Times New Roman"/>
                <w:sz w:val="22"/>
                <w:szCs w:val="22"/>
              </w:rPr>
            </w:pPr>
            <w:r w:rsidRPr="00894A18">
              <w:rPr>
                <w:rFonts w:ascii="Times New Roman" w:hAnsi="Times New Roman"/>
                <w:sz w:val="22"/>
                <w:szCs w:val="22"/>
              </w:rPr>
              <w:t xml:space="preserve">Standard Statement:  </w:t>
            </w:r>
          </w:p>
          <w:p w14:paraId="1F297683" w14:textId="77777777" w:rsidR="00902BAE" w:rsidRPr="00894A18" w:rsidRDefault="00902BAE" w:rsidP="00996812">
            <w:pPr>
              <w:rPr>
                <w:sz w:val="22"/>
                <w:szCs w:val="22"/>
              </w:rPr>
            </w:pPr>
            <w:r w:rsidRPr="00894A18">
              <w:rPr>
                <w:sz w:val="22"/>
                <w:szCs w:val="22"/>
              </w:rPr>
              <w:t>The program will provide student leadership opportunities through a career technical student organization (CTSO).</w:t>
            </w:r>
          </w:p>
          <w:p w14:paraId="14B43611" w14:textId="77777777" w:rsidR="008611D9" w:rsidRPr="00894A18" w:rsidRDefault="008611D9" w:rsidP="00996812">
            <w:pPr>
              <w:rPr>
                <w:sz w:val="22"/>
                <w:szCs w:val="22"/>
              </w:rPr>
            </w:pPr>
          </w:p>
        </w:tc>
      </w:tr>
    </w:tbl>
    <w:p w14:paraId="4AB3BDD9" w14:textId="77777777" w:rsidR="00A44905" w:rsidRPr="00894A18" w:rsidRDefault="00A44905" w:rsidP="00996812">
      <w:pPr>
        <w:pStyle w:val="Title"/>
        <w:jc w:val="left"/>
        <w:rPr>
          <w:rFonts w:ascii="Times New Roman" w:hAnsi="Times New Roman"/>
          <w:sz w:val="22"/>
          <w:szCs w:val="22"/>
        </w:rPr>
      </w:pPr>
    </w:p>
    <w:p w14:paraId="6C870B0A" w14:textId="77777777" w:rsidR="002B0312" w:rsidRDefault="000815E0" w:rsidP="00996812">
      <w:pPr>
        <w:numPr>
          <w:ilvl w:val="0"/>
          <w:numId w:val="28"/>
        </w:numPr>
        <w:rPr>
          <w:b/>
          <w:sz w:val="22"/>
          <w:szCs w:val="22"/>
        </w:rPr>
      </w:pPr>
      <w:r w:rsidRPr="00894A18">
        <w:rPr>
          <w:b/>
          <w:sz w:val="22"/>
          <w:szCs w:val="22"/>
        </w:rPr>
        <w:t>Affiliation and Co-Curricular Instruction</w:t>
      </w:r>
    </w:p>
    <w:p w14:paraId="13BF7D57" w14:textId="77777777" w:rsidR="00A26F9F" w:rsidRPr="00894A18" w:rsidRDefault="00A26F9F" w:rsidP="00996812">
      <w:pPr>
        <w:ind w:left="720"/>
        <w:rPr>
          <w:b/>
          <w:sz w:val="22"/>
          <w:szCs w:val="22"/>
        </w:rPr>
      </w:pPr>
    </w:p>
    <w:tbl>
      <w:tblPr>
        <w:tblW w:w="10712" w:type="dxa"/>
        <w:tblInd w:w="-6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48"/>
        <w:gridCol w:w="6030"/>
        <w:gridCol w:w="2790"/>
        <w:gridCol w:w="1244"/>
      </w:tblGrid>
      <w:tr w:rsidR="00516DF3" w:rsidRPr="00894A18" w14:paraId="0AD13F76" w14:textId="77777777" w:rsidTr="00996812">
        <w:tc>
          <w:tcPr>
            <w:tcW w:w="648" w:type="dxa"/>
            <w:shd w:val="clear" w:color="auto" w:fill="auto"/>
          </w:tcPr>
          <w:p w14:paraId="34382C14" w14:textId="56F4A6B3" w:rsidR="00516DF3" w:rsidRPr="00996812" w:rsidRDefault="000743C8" w:rsidP="00996812">
            <w:pPr>
              <w:rPr>
                <w:sz w:val="22"/>
                <w:szCs w:val="22"/>
              </w:rPr>
            </w:pPr>
            <w:r>
              <w:rPr>
                <w:sz w:val="22"/>
                <w:szCs w:val="22"/>
              </w:rPr>
              <w:t>7</w:t>
            </w:r>
            <w:r w:rsidR="00846863" w:rsidRPr="00996812">
              <w:rPr>
                <w:sz w:val="22"/>
                <w:szCs w:val="22"/>
              </w:rPr>
              <w:t>.</w:t>
            </w:r>
          </w:p>
        </w:tc>
        <w:tc>
          <w:tcPr>
            <w:tcW w:w="6030" w:type="dxa"/>
            <w:shd w:val="clear" w:color="auto" w:fill="auto"/>
          </w:tcPr>
          <w:p w14:paraId="69FFBAF4" w14:textId="77777777" w:rsidR="00516DF3" w:rsidRPr="00996812" w:rsidRDefault="00516DF3" w:rsidP="00996812">
            <w:pPr>
              <w:rPr>
                <w:sz w:val="22"/>
                <w:szCs w:val="22"/>
              </w:rPr>
            </w:pPr>
            <w:r w:rsidRPr="00996812">
              <w:rPr>
                <w:sz w:val="22"/>
                <w:szCs w:val="22"/>
              </w:rPr>
              <w:t>Studen</w:t>
            </w:r>
            <w:r w:rsidR="00774F9A" w:rsidRPr="00996812">
              <w:rPr>
                <w:sz w:val="22"/>
                <w:szCs w:val="22"/>
              </w:rPr>
              <w:t>ts are affiliated with Family, Career and Community Leaders of America (</w:t>
            </w:r>
            <w:r w:rsidRPr="00996812">
              <w:rPr>
                <w:sz w:val="22"/>
                <w:szCs w:val="22"/>
              </w:rPr>
              <w:t>FCCLA</w:t>
            </w:r>
            <w:r w:rsidR="00774F9A" w:rsidRPr="00996812">
              <w:rPr>
                <w:sz w:val="22"/>
                <w:szCs w:val="22"/>
              </w:rPr>
              <w:t>)</w:t>
            </w:r>
            <w:r w:rsidR="008611D9" w:rsidRPr="00996812">
              <w:rPr>
                <w:sz w:val="22"/>
                <w:szCs w:val="22"/>
              </w:rPr>
              <w:t xml:space="preserve"> at</w:t>
            </w:r>
            <w:r w:rsidRPr="00996812">
              <w:rPr>
                <w:sz w:val="22"/>
                <w:szCs w:val="22"/>
              </w:rPr>
              <w:t xml:space="preserve"> the state and national level.</w:t>
            </w:r>
            <w:r w:rsidRPr="00996812">
              <w:rPr>
                <w:sz w:val="22"/>
                <w:szCs w:val="22"/>
              </w:rPr>
              <w:tab/>
            </w:r>
          </w:p>
        </w:tc>
        <w:tc>
          <w:tcPr>
            <w:tcW w:w="2790" w:type="dxa"/>
            <w:shd w:val="clear" w:color="auto" w:fill="auto"/>
          </w:tcPr>
          <w:p w14:paraId="12B40B9E" w14:textId="77777777" w:rsidR="00A26F9F" w:rsidRPr="00996812" w:rsidRDefault="00A26F9F" w:rsidP="00996812">
            <w:pPr>
              <w:rPr>
                <w:b/>
                <w:sz w:val="10"/>
                <w:szCs w:val="10"/>
              </w:rPr>
            </w:pPr>
          </w:p>
          <w:p w14:paraId="202E723C" w14:textId="77777777" w:rsidR="00655329" w:rsidRPr="00996812" w:rsidRDefault="00655329" w:rsidP="00996812">
            <w:pPr>
              <w:rPr>
                <w:b/>
                <w:sz w:val="22"/>
                <w:szCs w:val="22"/>
              </w:rPr>
            </w:pPr>
            <w:r w:rsidRPr="00996812">
              <w:rPr>
                <w:b/>
                <w:sz w:val="22"/>
                <w:szCs w:val="22"/>
              </w:rPr>
              <w:fldChar w:fldCharType="begin">
                <w:ffData>
                  <w:name w:val="Check1"/>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YES, evidence is provided</w:t>
            </w:r>
          </w:p>
          <w:p w14:paraId="30E1265D" w14:textId="77777777" w:rsidR="00655329" w:rsidRPr="00996812" w:rsidRDefault="00655329" w:rsidP="00996812">
            <w:pPr>
              <w:pStyle w:val="BodyText"/>
              <w:rPr>
                <w:rFonts w:ascii="Times New Roman" w:hAnsi="Times New Roman"/>
                <w:b w:val="0"/>
                <w:szCs w:val="22"/>
                <w:lang w:val="en-US" w:eastAsia="en-US"/>
              </w:rPr>
            </w:pPr>
          </w:p>
          <w:p w14:paraId="48898AF6" w14:textId="77777777" w:rsidR="00516DF3" w:rsidRPr="00996812" w:rsidRDefault="00655329" w:rsidP="00996812">
            <w:pPr>
              <w:rPr>
                <w:b/>
                <w:sz w:val="22"/>
                <w:szCs w:val="22"/>
              </w:rPr>
            </w:pPr>
            <w:r w:rsidRPr="00996812">
              <w:rPr>
                <w:b/>
                <w:sz w:val="22"/>
                <w:szCs w:val="22"/>
              </w:rPr>
              <w:fldChar w:fldCharType="begin">
                <w:ffData>
                  <w:name w:val="Check2"/>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NO</w:t>
            </w:r>
          </w:p>
          <w:p w14:paraId="5FA4DCA7" w14:textId="77777777" w:rsidR="00A26F9F" w:rsidRPr="00996812" w:rsidRDefault="00A26F9F" w:rsidP="00996812">
            <w:pPr>
              <w:rPr>
                <w:sz w:val="22"/>
                <w:szCs w:val="22"/>
              </w:rPr>
            </w:pPr>
          </w:p>
        </w:tc>
        <w:tc>
          <w:tcPr>
            <w:tcW w:w="1244" w:type="dxa"/>
            <w:shd w:val="clear" w:color="auto" w:fill="auto"/>
          </w:tcPr>
          <w:p w14:paraId="52B1D1FA" w14:textId="77777777" w:rsidR="00516DF3" w:rsidRPr="00996812" w:rsidRDefault="00516DF3" w:rsidP="00996812">
            <w:pPr>
              <w:rPr>
                <w:b/>
                <w:sz w:val="22"/>
                <w:szCs w:val="22"/>
              </w:rPr>
            </w:pPr>
          </w:p>
        </w:tc>
      </w:tr>
      <w:tr w:rsidR="00516DF3" w:rsidRPr="00894A18" w14:paraId="1583F39C" w14:textId="77777777" w:rsidTr="00996812">
        <w:tc>
          <w:tcPr>
            <w:tcW w:w="648" w:type="dxa"/>
            <w:shd w:val="clear" w:color="auto" w:fill="auto"/>
          </w:tcPr>
          <w:p w14:paraId="187C4AF7" w14:textId="5459425E" w:rsidR="00516DF3" w:rsidRPr="00996812" w:rsidRDefault="000743C8" w:rsidP="00996812">
            <w:pPr>
              <w:rPr>
                <w:sz w:val="22"/>
                <w:szCs w:val="22"/>
              </w:rPr>
            </w:pPr>
            <w:r>
              <w:rPr>
                <w:sz w:val="22"/>
                <w:szCs w:val="22"/>
              </w:rPr>
              <w:t>8</w:t>
            </w:r>
            <w:r w:rsidR="006E38D0" w:rsidRPr="00996812">
              <w:rPr>
                <w:sz w:val="22"/>
                <w:szCs w:val="22"/>
              </w:rPr>
              <w:t>.</w:t>
            </w:r>
          </w:p>
        </w:tc>
        <w:tc>
          <w:tcPr>
            <w:tcW w:w="6030" w:type="dxa"/>
            <w:shd w:val="clear" w:color="auto" w:fill="auto"/>
          </w:tcPr>
          <w:p w14:paraId="7354A8F0" w14:textId="77777777" w:rsidR="00516DF3" w:rsidRPr="00996812" w:rsidRDefault="008611D9" w:rsidP="00996812">
            <w:pPr>
              <w:rPr>
                <w:sz w:val="22"/>
                <w:szCs w:val="22"/>
              </w:rPr>
            </w:pPr>
            <w:r w:rsidRPr="00996812">
              <w:rPr>
                <w:sz w:val="22"/>
                <w:szCs w:val="22"/>
              </w:rPr>
              <w:t xml:space="preserve">FCCLA </w:t>
            </w:r>
            <w:r w:rsidR="00516DF3" w:rsidRPr="00996812">
              <w:rPr>
                <w:sz w:val="22"/>
                <w:szCs w:val="22"/>
              </w:rPr>
              <w:t xml:space="preserve">is an integral part of the </w:t>
            </w:r>
            <w:r w:rsidR="009901B5" w:rsidRPr="00996812">
              <w:rPr>
                <w:sz w:val="22"/>
                <w:szCs w:val="22"/>
              </w:rPr>
              <w:t>Culinary Arts</w:t>
            </w:r>
            <w:r w:rsidR="00516DF3" w:rsidRPr="00996812">
              <w:rPr>
                <w:sz w:val="22"/>
                <w:szCs w:val="22"/>
              </w:rPr>
              <w:t xml:space="preserve"> program and curriculum</w:t>
            </w:r>
            <w:r w:rsidRPr="00996812">
              <w:rPr>
                <w:sz w:val="22"/>
                <w:szCs w:val="22"/>
              </w:rPr>
              <w:t xml:space="preserve"> including participation in regional, state and national events</w:t>
            </w:r>
            <w:r w:rsidR="00516DF3" w:rsidRPr="00996812">
              <w:rPr>
                <w:sz w:val="22"/>
                <w:szCs w:val="22"/>
              </w:rPr>
              <w:t>.</w:t>
            </w:r>
          </w:p>
        </w:tc>
        <w:tc>
          <w:tcPr>
            <w:tcW w:w="2790" w:type="dxa"/>
            <w:shd w:val="clear" w:color="auto" w:fill="auto"/>
          </w:tcPr>
          <w:p w14:paraId="11E1FCC5" w14:textId="77777777" w:rsidR="00A26F9F" w:rsidRPr="00996812" w:rsidRDefault="00A26F9F" w:rsidP="00996812">
            <w:pPr>
              <w:rPr>
                <w:b/>
                <w:sz w:val="10"/>
                <w:szCs w:val="10"/>
              </w:rPr>
            </w:pPr>
          </w:p>
          <w:p w14:paraId="25AAD587" w14:textId="4C9ADE5E" w:rsidR="00516DF3" w:rsidRPr="00996812" w:rsidRDefault="00516DF3" w:rsidP="00996812">
            <w:pPr>
              <w:rPr>
                <w:b/>
                <w:sz w:val="22"/>
                <w:szCs w:val="22"/>
              </w:rPr>
            </w:pPr>
            <w:r w:rsidRPr="00996812">
              <w:rPr>
                <w:b/>
                <w:sz w:val="22"/>
                <w:szCs w:val="22"/>
              </w:rPr>
              <w:fldChar w:fldCharType="begin">
                <w:ffData>
                  <w:name w:val="Check1"/>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00655329" w:rsidRPr="00996812">
              <w:rPr>
                <w:b/>
                <w:sz w:val="22"/>
                <w:szCs w:val="22"/>
              </w:rPr>
              <w:t xml:space="preserve">  YES, evidence is provided</w:t>
            </w:r>
          </w:p>
          <w:p w14:paraId="25CE6C38" w14:textId="77777777" w:rsidR="00516DF3" w:rsidRPr="00996812" w:rsidRDefault="00516DF3" w:rsidP="00996812">
            <w:pPr>
              <w:pStyle w:val="BodyText"/>
              <w:rPr>
                <w:rFonts w:ascii="Times New Roman" w:hAnsi="Times New Roman"/>
                <w:b w:val="0"/>
                <w:szCs w:val="22"/>
                <w:lang w:val="en-US" w:eastAsia="en-US"/>
              </w:rPr>
            </w:pPr>
          </w:p>
          <w:p w14:paraId="7B1A6174" w14:textId="77777777" w:rsidR="00516DF3" w:rsidRPr="00996812" w:rsidRDefault="00516DF3" w:rsidP="00996812">
            <w:pPr>
              <w:rPr>
                <w:b/>
                <w:sz w:val="22"/>
                <w:szCs w:val="22"/>
              </w:rPr>
            </w:pPr>
            <w:r w:rsidRPr="00996812">
              <w:rPr>
                <w:b/>
                <w:sz w:val="22"/>
                <w:szCs w:val="22"/>
              </w:rPr>
              <w:fldChar w:fldCharType="begin">
                <w:ffData>
                  <w:name w:val="Check2"/>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NO</w:t>
            </w:r>
          </w:p>
          <w:p w14:paraId="3E19996D" w14:textId="77777777" w:rsidR="00A26F9F" w:rsidRPr="00996812" w:rsidRDefault="00A26F9F" w:rsidP="00996812">
            <w:pPr>
              <w:rPr>
                <w:b/>
                <w:sz w:val="22"/>
                <w:szCs w:val="22"/>
              </w:rPr>
            </w:pPr>
          </w:p>
        </w:tc>
        <w:tc>
          <w:tcPr>
            <w:tcW w:w="1244" w:type="dxa"/>
            <w:shd w:val="clear" w:color="auto" w:fill="auto"/>
          </w:tcPr>
          <w:p w14:paraId="771FAEDB" w14:textId="77777777" w:rsidR="00516DF3" w:rsidRPr="00996812" w:rsidRDefault="00516DF3" w:rsidP="00996812">
            <w:pPr>
              <w:rPr>
                <w:b/>
                <w:sz w:val="22"/>
                <w:szCs w:val="22"/>
              </w:rPr>
            </w:pPr>
          </w:p>
        </w:tc>
      </w:tr>
      <w:tr w:rsidR="00516DF3" w:rsidRPr="00894A18" w14:paraId="795790DF" w14:textId="77777777" w:rsidTr="00996812">
        <w:trPr>
          <w:trHeight w:val="1278"/>
        </w:trPr>
        <w:tc>
          <w:tcPr>
            <w:tcW w:w="648" w:type="dxa"/>
            <w:tcBorders>
              <w:bottom w:val="single" w:sz="4" w:space="0" w:color="auto"/>
            </w:tcBorders>
            <w:shd w:val="clear" w:color="auto" w:fill="auto"/>
          </w:tcPr>
          <w:p w14:paraId="02255874" w14:textId="7E876521" w:rsidR="00846863" w:rsidRPr="00996812" w:rsidRDefault="001F12D6" w:rsidP="00996812">
            <w:pPr>
              <w:rPr>
                <w:sz w:val="22"/>
                <w:szCs w:val="22"/>
              </w:rPr>
            </w:pPr>
            <w:r>
              <w:rPr>
                <w:sz w:val="22"/>
                <w:szCs w:val="22"/>
              </w:rPr>
              <w:lastRenderedPageBreak/>
              <w:t>9</w:t>
            </w:r>
            <w:r w:rsidR="006E38D0" w:rsidRPr="00996812">
              <w:rPr>
                <w:sz w:val="22"/>
                <w:szCs w:val="22"/>
              </w:rPr>
              <w:t>.</w:t>
            </w:r>
          </w:p>
        </w:tc>
        <w:tc>
          <w:tcPr>
            <w:tcW w:w="6030" w:type="dxa"/>
            <w:tcBorders>
              <w:bottom w:val="single" w:sz="4" w:space="0" w:color="auto"/>
            </w:tcBorders>
            <w:shd w:val="clear" w:color="auto" w:fill="auto"/>
          </w:tcPr>
          <w:p w14:paraId="6DBF1721" w14:textId="77777777" w:rsidR="00FB582B" w:rsidRPr="00996812" w:rsidRDefault="00516DF3" w:rsidP="00996812">
            <w:pPr>
              <w:rPr>
                <w:sz w:val="22"/>
                <w:szCs w:val="22"/>
              </w:rPr>
            </w:pPr>
            <w:r w:rsidRPr="00996812">
              <w:rPr>
                <w:sz w:val="22"/>
                <w:szCs w:val="22"/>
              </w:rPr>
              <w:t>The program</w:t>
            </w:r>
            <w:r w:rsidR="008611D9" w:rsidRPr="00996812">
              <w:rPr>
                <w:sz w:val="22"/>
                <w:szCs w:val="22"/>
              </w:rPr>
              <w:t xml:space="preserve"> promotes interest in </w:t>
            </w:r>
            <w:r w:rsidR="009901B5" w:rsidRPr="00996812">
              <w:rPr>
                <w:sz w:val="22"/>
                <w:szCs w:val="22"/>
              </w:rPr>
              <w:t>Culinary Arts</w:t>
            </w:r>
            <w:r w:rsidR="00782716" w:rsidRPr="00996812">
              <w:rPr>
                <w:sz w:val="22"/>
                <w:szCs w:val="22"/>
              </w:rPr>
              <w:t xml:space="preserve"> related occupations</w:t>
            </w:r>
            <w:r w:rsidRPr="00996812">
              <w:rPr>
                <w:sz w:val="22"/>
                <w:szCs w:val="22"/>
              </w:rPr>
              <w:t xml:space="preserve"> through </w:t>
            </w:r>
            <w:r w:rsidR="008611D9" w:rsidRPr="00996812">
              <w:rPr>
                <w:sz w:val="22"/>
                <w:szCs w:val="22"/>
              </w:rPr>
              <w:t>community service</w:t>
            </w:r>
            <w:r w:rsidR="00FC2D69" w:rsidRPr="00996812">
              <w:rPr>
                <w:sz w:val="22"/>
                <w:szCs w:val="22"/>
              </w:rPr>
              <w:t xml:space="preserve"> activities</w:t>
            </w:r>
            <w:r w:rsidR="008611D9" w:rsidRPr="00996812">
              <w:rPr>
                <w:sz w:val="22"/>
                <w:szCs w:val="22"/>
              </w:rPr>
              <w:t xml:space="preserve">, </w:t>
            </w:r>
            <w:r w:rsidR="00FC2D69" w:rsidRPr="00996812">
              <w:rPr>
                <w:sz w:val="22"/>
                <w:szCs w:val="22"/>
              </w:rPr>
              <w:t>national and state projects.</w:t>
            </w:r>
            <w:r w:rsidR="00CC1AE1" w:rsidRPr="00996812">
              <w:rPr>
                <w:sz w:val="22"/>
                <w:szCs w:val="22"/>
              </w:rPr>
              <w:t xml:space="preserve"> </w:t>
            </w:r>
            <w:r w:rsidR="008E409C" w:rsidRPr="00996812">
              <w:rPr>
                <w:sz w:val="22"/>
                <w:szCs w:val="22"/>
              </w:rPr>
              <w:t xml:space="preserve"> </w:t>
            </w:r>
          </w:p>
          <w:p w14:paraId="56E747A6" w14:textId="77777777" w:rsidR="00FB582B" w:rsidRPr="00996812" w:rsidRDefault="00FB582B" w:rsidP="00996812">
            <w:pPr>
              <w:rPr>
                <w:sz w:val="22"/>
                <w:szCs w:val="22"/>
              </w:rPr>
            </w:pPr>
          </w:p>
          <w:p w14:paraId="01B4830D" w14:textId="77777777" w:rsidR="00FB582B" w:rsidRPr="00996812" w:rsidRDefault="00FB582B" w:rsidP="00996812">
            <w:pPr>
              <w:rPr>
                <w:sz w:val="22"/>
                <w:szCs w:val="22"/>
              </w:rPr>
            </w:pPr>
          </w:p>
          <w:p w14:paraId="051431BD" w14:textId="77777777" w:rsidR="00FB582B" w:rsidRPr="00996812" w:rsidRDefault="00FB582B" w:rsidP="00996812">
            <w:pPr>
              <w:rPr>
                <w:sz w:val="22"/>
                <w:szCs w:val="22"/>
              </w:rPr>
            </w:pPr>
          </w:p>
        </w:tc>
        <w:tc>
          <w:tcPr>
            <w:tcW w:w="2790" w:type="dxa"/>
            <w:tcBorders>
              <w:bottom w:val="single" w:sz="4" w:space="0" w:color="auto"/>
            </w:tcBorders>
            <w:shd w:val="clear" w:color="auto" w:fill="auto"/>
          </w:tcPr>
          <w:p w14:paraId="72C4D2FC" w14:textId="77777777" w:rsidR="00A26F9F" w:rsidRPr="00996812" w:rsidRDefault="00A26F9F" w:rsidP="00996812">
            <w:pPr>
              <w:rPr>
                <w:b/>
                <w:sz w:val="10"/>
                <w:szCs w:val="10"/>
              </w:rPr>
            </w:pPr>
          </w:p>
          <w:p w14:paraId="03DF0EA5" w14:textId="4CD58A82" w:rsidR="00516DF3" w:rsidRPr="00996812" w:rsidRDefault="00516DF3" w:rsidP="00996812">
            <w:pPr>
              <w:rPr>
                <w:b/>
                <w:sz w:val="22"/>
                <w:szCs w:val="22"/>
              </w:rPr>
            </w:pPr>
            <w:r w:rsidRPr="00996812">
              <w:rPr>
                <w:b/>
                <w:sz w:val="22"/>
                <w:szCs w:val="22"/>
              </w:rPr>
              <w:fldChar w:fldCharType="begin">
                <w:ffData>
                  <w:name w:val="Check1"/>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YES, </w:t>
            </w:r>
            <w:r w:rsidR="00655329" w:rsidRPr="00996812">
              <w:rPr>
                <w:b/>
                <w:sz w:val="22"/>
                <w:szCs w:val="22"/>
              </w:rPr>
              <w:t>evidence is provided</w:t>
            </w:r>
          </w:p>
          <w:p w14:paraId="1F4172EF" w14:textId="77777777" w:rsidR="00516DF3" w:rsidRPr="00996812" w:rsidRDefault="00516DF3" w:rsidP="00996812">
            <w:pPr>
              <w:pStyle w:val="BodyText"/>
              <w:rPr>
                <w:rFonts w:ascii="Times New Roman" w:hAnsi="Times New Roman"/>
                <w:szCs w:val="22"/>
                <w:lang w:val="en-US" w:eastAsia="en-US"/>
              </w:rPr>
            </w:pPr>
          </w:p>
          <w:p w14:paraId="2CE30DFF" w14:textId="77777777" w:rsidR="00516DF3" w:rsidRPr="00996812" w:rsidRDefault="00516DF3" w:rsidP="00996812">
            <w:pPr>
              <w:rPr>
                <w:b/>
                <w:sz w:val="22"/>
                <w:szCs w:val="22"/>
              </w:rPr>
            </w:pPr>
            <w:r w:rsidRPr="00996812">
              <w:rPr>
                <w:b/>
                <w:sz w:val="22"/>
                <w:szCs w:val="22"/>
              </w:rPr>
              <w:fldChar w:fldCharType="begin">
                <w:ffData>
                  <w:name w:val="Check2"/>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NO</w:t>
            </w:r>
          </w:p>
          <w:p w14:paraId="1D9CBAF1" w14:textId="77777777" w:rsidR="00FB582B" w:rsidRPr="00996812" w:rsidRDefault="00FB582B" w:rsidP="00996812">
            <w:pPr>
              <w:rPr>
                <w:b/>
                <w:sz w:val="22"/>
                <w:szCs w:val="22"/>
              </w:rPr>
            </w:pPr>
          </w:p>
        </w:tc>
        <w:tc>
          <w:tcPr>
            <w:tcW w:w="1244" w:type="dxa"/>
            <w:tcBorders>
              <w:bottom w:val="single" w:sz="4" w:space="0" w:color="auto"/>
            </w:tcBorders>
            <w:shd w:val="clear" w:color="auto" w:fill="auto"/>
          </w:tcPr>
          <w:p w14:paraId="20BC7815" w14:textId="77777777" w:rsidR="00516DF3" w:rsidRPr="00996812" w:rsidRDefault="00516DF3" w:rsidP="00996812">
            <w:pPr>
              <w:rPr>
                <w:b/>
                <w:sz w:val="22"/>
                <w:szCs w:val="22"/>
              </w:rPr>
            </w:pPr>
          </w:p>
        </w:tc>
      </w:tr>
      <w:tr w:rsidR="001F7899" w:rsidRPr="00894A18" w14:paraId="6939736B" w14:textId="77777777" w:rsidTr="00996812">
        <w:trPr>
          <w:trHeight w:val="845"/>
        </w:trPr>
        <w:tc>
          <w:tcPr>
            <w:tcW w:w="648" w:type="dxa"/>
            <w:tcBorders>
              <w:top w:val="single" w:sz="4" w:space="0" w:color="auto"/>
            </w:tcBorders>
            <w:shd w:val="clear" w:color="auto" w:fill="auto"/>
          </w:tcPr>
          <w:p w14:paraId="2F5DB3A6" w14:textId="5CF0C119" w:rsidR="001F7899" w:rsidRPr="00996812" w:rsidRDefault="001F12D6" w:rsidP="00996812">
            <w:pPr>
              <w:rPr>
                <w:sz w:val="22"/>
                <w:szCs w:val="22"/>
              </w:rPr>
            </w:pPr>
            <w:r>
              <w:rPr>
                <w:sz w:val="22"/>
                <w:szCs w:val="22"/>
              </w:rPr>
              <w:t>10</w:t>
            </w:r>
            <w:r w:rsidR="006E38D0" w:rsidRPr="00996812">
              <w:rPr>
                <w:sz w:val="22"/>
                <w:szCs w:val="22"/>
              </w:rPr>
              <w:t>.</w:t>
            </w:r>
          </w:p>
        </w:tc>
        <w:tc>
          <w:tcPr>
            <w:tcW w:w="6030" w:type="dxa"/>
            <w:tcBorders>
              <w:top w:val="single" w:sz="4" w:space="0" w:color="auto"/>
            </w:tcBorders>
            <w:shd w:val="clear" w:color="auto" w:fill="auto"/>
          </w:tcPr>
          <w:p w14:paraId="38C1ABDD" w14:textId="77777777" w:rsidR="001F7899" w:rsidRPr="00996812" w:rsidRDefault="001F7899" w:rsidP="00996812">
            <w:pPr>
              <w:rPr>
                <w:sz w:val="22"/>
                <w:szCs w:val="22"/>
              </w:rPr>
            </w:pPr>
            <w:r w:rsidRPr="00996812">
              <w:rPr>
                <w:sz w:val="22"/>
                <w:szCs w:val="22"/>
              </w:rPr>
              <w:t xml:space="preserve">Records are kept to document internal and external promotion of the </w:t>
            </w:r>
            <w:r w:rsidR="00655329" w:rsidRPr="00996812">
              <w:rPr>
                <w:sz w:val="22"/>
                <w:szCs w:val="22"/>
              </w:rPr>
              <w:t>FCCLA</w:t>
            </w:r>
            <w:r w:rsidR="002C3588" w:rsidRPr="00996812">
              <w:rPr>
                <w:sz w:val="22"/>
                <w:szCs w:val="22"/>
              </w:rPr>
              <w:t xml:space="preserve"> program</w:t>
            </w:r>
            <w:r w:rsidRPr="00996812">
              <w:rPr>
                <w:sz w:val="22"/>
                <w:szCs w:val="22"/>
              </w:rPr>
              <w:t xml:space="preserve">.  </w:t>
            </w:r>
          </w:p>
          <w:p w14:paraId="78EB1ED7" w14:textId="77777777" w:rsidR="001F7899" w:rsidRPr="00996812" w:rsidRDefault="001F7899" w:rsidP="00996812">
            <w:pPr>
              <w:rPr>
                <w:sz w:val="22"/>
                <w:szCs w:val="22"/>
              </w:rPr>
            </w:pPr>
          </w:p>
          <w:p w14:paraId="7B900096" w14:textId="77777777" w:rsidR="007760F5" w:rsidRPr="00996812" w:rsidRDefault="007760F5" w:rsidP="00996812">
            <w:pPr>
              <w:rPr>
                <w:sz w:val="22"/>
                <w:szCs w:val="22"/>
              </w:rPr>
            </w:pPr>
          </w:p>
          <w:p w14:paraId="5E738316" w14:textId="77777777" w:rsidR="007760F5" w:rsidRPr="00996812" w:rsidRDefault="007760F5" w:rsidP="00996812">
            <w:pPr>
              <w:rPr>
                <w:sz w:val="22"/>
                <w:szCs w:val="22"/>
              </w:rPr>
            </w:pPr>
          </w:p>
        </w:tc>
        <w:tc>
          <w:tcPr>
            <w:tcW w:w="2790" w:type="dxa"/>
            <w:tcBorders>
              <w:top w:val="single" w:sz="4" w:space="0" w:color="auto"/>
            </w:tcBorders>
            <w:shd w:val="clear" w:color="auto" w:fill="auto"/>
          </w:tcPr>
          <w:p w14:paraId="1078C1EE" w14:textId="77777777" w:rsidR="00A26F9F" w:rsidRPr="00996812" w:rsidRDefault="00A26F9F" w:rsidP="00996812">
            <w:pPr>
              <w:rPr>
                <w:b/>
                <w:sz w:val="10"/>
                <w:szCs w:val="10"/>
              </w:rPr>
            </w:pPr>
          </w:p>
          <w:p w14:paraId="03B48043" w14:textId="77777777" w:rsidR="00655329" w:rsidRPr="00996812" w:rsidRDefault="00655329" w:rsidP="00996812">
            <w:pPr>
              <w:rPr>
                <w:b/>
                <w:sz w:val="22"/>
                <w:szCs w:val="22"/>
              </w:rPr>
            </w:pPr>
            <w:r w:rsidRPr="00996812">
              <w:rPr>
                <w:b/>
                <w:sz w:val="22"/>
                <w:szCs w:val="22"/>
              </w:rPr>
              <w:fldChar w:fldCharType="begin">
                <w:ffData>
                  <w:name w:val="Check1"/>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YES, evidence is provided</w:t>
            </w:r>
          </w:p>
          <w:p w14:paraId="3EA931AD" w14:textId="77777777" w:rsidR="00655329" w:rsidRPr="00996812" w:rsidRDefault="00655329" w:rsidP="00996812">
            <w:pPr>
              <w:pStyle w:val="BodyText"/>
              <w:rPr>
                <w:rFonts w:ascii="Times New Roman" w:hAnsi="Times New Roman"/>
                <w:b w:val="0"/>
                <w:szCs w:val="22"/>
                <w:lang w:val="en-US" w:eastAsia="en-US"/>
              </w:rPr>
            </w:pPr>
          </w:p>
          <w:p w14:paraId="66B960AF" w14:textId="43C38DD2" w:rsidR="001F7899" w:rsidRPr="00996812" w:rsidRDefault="00655329" w:rsidP="00996812">
            <w:pPr>
              <w:rPr>
                <w:b/>
                <w:sz w:val="22"/>
                <w:szCs w:val="22"/>
              </w:rPr>
            </w:pPr>
            <w:r w:rsidRPr="00996812">
              <w:rPr>
                <w:b/>
                <w:sz w:val="22"/>
                <w:szCs w:val="22"/>
              </w:rPr>
              <w:fldChar w:fldCharType="begin">
                <w:ffData>
                  <w:name w:val="Check2"/>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NO</w:t>
            </w:r>
          </w:p>
        </w:tc>
        <w:tc>
          <w:tcPr>
            <w:tcW w:w="1244" w:type="dxa"/>
            <w:tcBorders>
              <w:top w:val="single" w:sz="4" w:space="0" w:color="auto"/>
            </w:tcBorders>
            <w:shd w:val="clear" w:color="auto" w:fill="auto"/>
          </w:tcPr>
          <w:p w14:paraId="70BEF7E8" w14:textId="77777777" w:rsidR="001F7899" w:rsidRPr="00996812" w:rsidRDefault="001F7899" w:rsidP="00996812">
            <w:pPr>
              <w:rPr>
                <w:b/>
                <w:sz w:val="22"/>
                <w:szCs w:val="22"/>
              </w:rPr>
            </w:pPr>
          </w:p>
        </w:tc>
      </w:tr>
      <w:tr w:rsidR="00516DF3" w:rsidRPr="00894A18" w14:paraId="0F47E7A9" w14:textId="77777777" w:rsidTr="00996812">
        <w:tc>
          <w:tcPr>
            <w:tcW w:w="648" w:type="dxa"/>
            <w:shd w:val="clear" w:color="auto" w:fill="auto"/>
          </w:tcPr>
          <w:p w14:paraId="5C0DBEB0" w14:textId="3D339832" w:rsidR="00516DF3" w:rsidRPr="00996812" w:rsidRDefault="001F12D6" w:rsidP="00996812">
            <w:pPr>
              <w:rPr>
                <w:sz w:val="22"/>
                <w:szCs w:val="22"/>
              </w:rPr>
            </w:pPr>
            <w:r>
              <w:rPr>
                <w:sz w:val="22"/>
                <w:szCs w:val="22"/>
              </w:rPr>
              <w:t>11</w:t>
            </w:r>
            <w:r w:rsidR="00846863" w:rsidRPr="00996812">
              <w:rPr>
                <w:sz w:val="22"/>
                <w:szCs w:val="22"/>
              </w:rPr>
              <w:t>.</w:t>
            </w:r>
          </w:p>
        </w:tc>
        <w:tc>
          <w:tcPr>
            <w:tcW w:w="6030" w:type="dxa"/>
            <w:shd w:val="clear" w:color="auto" w:fill="auto"/>
          </w:tcPr>
          <w:p w14:paraId="16595895" w14:textId="77777777" w:rsidR="00FB582B" w:rsidRPr="00996812" w:rsidRDefault="00516DF3" w:rsidP="00996812">
            <w:pPr>
              <w:rPr>
                <w:sz w:val="22"/>
                <w:szCs w:val="22"/>
              </w:rPr>
            </w:pPr>
            <w:r w:rsidRPr="00996812">
              <w:rPr>
                <w:sz w:val="22"/>
                <w:szCs w:val="22"/>
              </w:rPr>
              <w:t xml:space="preserve">Long term partnerships and professional relationships </w:t>
            </w:r>
            <w:r w:rsidR="00181BEA" w:rsidRPr="00996812">
              <w:rPr>
                <w:sz w:val="22"/>
                <w:szCs w:val="22"/>
              </w:rPr>
              <w:t xml:space="preserve">have </w:t>
            </w:r>
            <w:r w:rsidRPr="00996812">
              <w:rPr>
                <w:sz w:val="22"/>
                <w:szCs w:val="22"/>
              </w:rPr>
              <w:t>bee</w:t>
            </w:r>
            <w:r w:rsidR="00FB582B" w:rsidRPr="00996812">
              <w:rPr>
                <w:sz w:val="22"/>
                <w:szCs w:val="22"/>
              </w:rPr>
              <w:t>n</w:t>
            </w:r>
          </w:p>
          <w:p w14:paraId="7CA7FC28" w14:textId="77777777" w:rsidR="00516DF3" w:rsidRPr="00996812" w:rsidRDefault="00516DF3" w:rsidP="00996812">
            <w:pPr>
              <w:rPr>
                <w:sz w:val="22"/>
                <w:szCs w:val="22"/>
              </w:rPr>
            </w:pPr>
            <w:r w:rsidRPr="00996812">
              <w:rPr>
                <w:sz w:val="22"/>
                <w:szCs w:val="22"/>
              </w:rPr>
              <w:t>formed with local business, industry, institutions or agencies to support and enha</w:t>
            </w:r>
            <w:r w:rsidR="00FC2D69" w:rsidRPr="00996812">
              <w:rPr>
                <w:sz w:val="22"/>
                <w:szCs w:val="22"/>
              </w:rPr>
              <w:t xml:space="preserve">nce </w:t>
            </w:r>
            <w:r w:rsidR="00782716" w:rsidRPr="00996812">
              <w:rPr>
                <w:sz w:val="22"/>
                <w:szCs w:val="22"/>
              </w:rPr>
              <w:t>Culinary Arts</w:t>
            </w:r>
            <w:r w:rsidR="00FC2D69" w:rsidRPr="00996812">
              <w:rPr>
                <w:sz w:val="22"/>
                <w:szCs w:val="22"/>
              </w:rPr>
              <w:t xml:space="preserve"> Program and/or FCCLA</w:t>
            </w:r>
            <w:r w:rsidRPr="00996812">
              <w:rPr>
                <w:sz w:val="22"/>
                <w:szCs w:val="22"/>
              </w:rPr>
              <w:t xml:space="preserve"> activities</w:t>
            </w:r>
            <w:r w:rsidR="00594AD9" w:rsidRPr="00996812">
              <w:rPr>
                <w:sz w:val="22"/>
                <w:szCs w:val="22"/>
              </w:rPr>
              <w:t>.</w:t>
            </w:r>
          </w:p>
        </w:tc>
        <w:tc>
          <w:tcPr>
            <w:tcW w:w="2790" w:type="dxa"/>
            <w:shd w:val="clear" w:color="auto" w:fill="auto"/>
          </w:tcPr>
          <w:p w14:paraId="538174EE" w14:textId="77777777" w:rsidR="00A26F9F" w:rsidRPr="00996812" w:rsidRDefault="00A26F9F" w:rsidP="00996812">
            <w:pPr>
              <w:rPr>
                <w:b/>
                <w:sz w:val="10"/>
                <w:szCs w:val="10"/>
              </w:rPr>
            </w:pPr>
          </w:p>
          <w:p w14:paraId="286FA59B" w14:textId="55B0AD79" w:rsidR="00516DF3" w:rsidRPr="00996812" w:rsidRDefault="00516DF3" w:rsidP="00996812">
            <w:pPr>
              <w:rPr>
                <w:b/>
                <w:sz w:val="22"/>
                <w:szCs w:val="22"/>
              </w:rPr>
            </w:pPr>
            <w:r w:rsidRPr="00996812">
              <w:rPr>
                <w:b/>
                <w:sz w:val="22"/>
                <w:szCs w:val="22"/>
              </w:rPr>
              <w:fldChar w:fldCharType="begin">
                <w:ffData>
                  <w:name w:val="Check1"/>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w:t>
            </w:r>
            <w:proofErr w:type="gramStart"/>
            <w:r w:rsidRPr="00996812">
              <w:rPr>
                <w:b/>
                <w:sz w:val="22"/>
                <w:szCs w:val="22"/>
              </w:rPr>
              <w:t>YES,</w:t>
            </w:r>
            <w:r w:rsidR="00655329" w:rsidRPr="00996812">
              <w:rPr>
                <w:b/>
                <w:sz w:val="22"/>
                <w:szCs w:val="22"/>
              </w:rPr>
              <w:t xml:space="preserve">  evidence</w:t>
            </w:r>
            <w:proofErr w:type="gramEnd"/>
            <w:r w:rsidR="00655329" w:rsidRPr="00996812">
              <w:rPr>
                <w:b/>
                <w:sz w:val="22"/>
                <w:szCs w:val="22"/>
              </w:rPr>
              <w:t xml:space="preserve"> is provided</w:t>
            </w:r>
          </w:p>
          <w:p w14:paraId="5E30E84C" w14:textId="77777777" w:rsidR="00516DF3" w:rsidRPr="00996812" w:rsidRDefault="00516DF3" w:rsidP="00996812">
            <w:pPr>
              <w:pStyle w:val="BodyText"/>
              <w:rPr>
                <w:rFonts w:ascii="Times New Roman" w:hAnsi="Times New Roman"/>
                <w:b w:val="0"/>
                <w:szCs w:val="22"/>
                <w:lang w:val="en-US" w:eastAsia="en-US"/>
              </w:rPr>
            </w:pPr>
          </w:p>
          <w:p w14:paraId="154CA645" w14:textId="77777777" w:rsidR="00516DF3" w:rsidRPr="00996812" w:rsidRDefault="00516DF3" w:rsidP="00996812">
            <w:pPr>
              <w:rPr>
                <w:b/>
                <w:sz w:val="22"/>
                <w:szCs w:val="22"/>
              </w:rPr>
            </w:pPr>
            <w:r w:rsidRPr="00996812">
              <w:rPr>
                <w:b/>
                <w:sz w:val="22"/>
                <w:szCs w:val="22"/>
              </w:rPr>
              <w:fldChar w:fldCharType="begin">
                <w:ffData>
                  <w:name w:val="Check2"/>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NO</w:t>
            </w:r>
          </w:p>
          <w:p w14:paraId="389365CE" w14:textId="77777777" w:rsidR="00A26F9F" w:rsidRPr="00996812" w:rsidRDefault="00A26F9F" w:rsidP="00996812">
            <w:pPr>
              <w:rPr>
                <w:b/>
                <w:sz w:val="22"/>
                <w:szCs w:val="22"/>
              </w:rPr>
            </w:pPr>
          </w:p>
        </w:tc>
        <w:tc>
          <w:tcPr>
            <w:tcW w:w="1244" w:type="dxa"/>
            <w:shd w:val="clear" w:color="auto" w:fill="auto"/>
          </w:tcPr>
          <w:p w14:paraId="09B56748" w14:textId="77777777" w:rsidR="00516DF3" w:rsidRPr="00996812" w:rsidRDefault="00516DF3" w:rsidP="00996812">
            <w:pPr>
              <w:rPr>
                <w:b/>
                <w:sz w:val="22"/>
                <w:szCs w:val="22"/>
              </w:rPr>
            </w:pPr>
          </w:p>
        </w:tc>
      </w:tr>
      <w:tr w:rsidR="00516DF3" w:rsidRPr="00894A18" w14:paraId="1BE96856" w14:textId="77777777" w:rsidTr="00996812">
        <w:trPr>
          <w:trHeight w:val="1227"/>
        </w:trPr>
        <w:tc>
          <w:tcPr>
            <w:tcW w:w="648" w:type="dxa"/>
            <w:shd w:val="clear" w:color="auto" w:fill="auto"/>
          </w:tcPr>
          <w:p w14:paraId="548F0234" w14:textId="2B736D06" w:rsidR="00516DF3" w:rsidRPr="00996812" w:rsidRDefault="001F12D6" w:rsidP="00996812">
            <w:pPr>
              <w:rPr>
                <w:sz w:val="22"/>
                <w:szCs w:val="22"/>
              </w:rPr>
            </w:pPr>
            <w:r>
              <w:rPr>
                <w:sz w:val="22"/>
                <w:szCs w:val="22"/>
              </w:rPr>
              <w:t>12</w:t>
            </w:r>
            <w:r w:rsidR="00846863" w:rsidRPr="00996812">
              <w:rPr>
                <w:sz w:val="22"/>
                <w:szCs w:val="22"/>
              </w:rPr>
              <w:t>.</w:t>
            </w:r>
          </w:p>
        </w:tc>
        <w:tc>
          <w:tcPr>
            <w:tcW w:w="6030" w:type="dxa"/>
            <w:shd w:val="clear" w:color="auto" w:fill="auto"/>
          </w:tcPr>
          <w:p w14:paraId="0D546D7E" w14:textId="20E2CCD6" w:rsidR="00516DF3" w:rsidRPr="00996812" w:rsidRDefault="00516DF3" w:rsidP="00996812">
            <w:pPr>
              <w:rPr>
                <w:sz w:val="22"/>
                <w:szCs w:val="22"/>
              </w:rPr>
            </w:pPr>
            <w:r w:rsidRPr="00996812">
              <w:rPr>
                <w:sz w:val="22"/>
                <w:szCs w:val="22"/>
              </w:rPr>
              <w:t>Stude</w:t>
            </w:r>
            <w:r w:rsidR="00FC2D69" w:rsidRPr="00996812">
              <w:rPr>
                <w:sz w:val="22"/>
                <w:szCs w:val="22"/>
              </w:rPr>
              <w:t>nts</w:t>
            </w:r>
            <w:r w:rsidRPr="00996812">
              <w:rPr>
                <w:sz w:val="22"/>
                <w:szCs w:val="22"/>
              </w:rPr>
              <w:t xml:space="preserve"> compete in FCCLA STAR Events i.e., </w:t>
            </w:r>
            <w:r w:rsidR="00782716" w:rsidRPr="00996812">
              <w:rPr>
                <w:sz w:val="22"/>
                <w:szCs w:val="22"/>
              </w:rPr>
              <w:t xml:space="preserve">Culinary Arts, </w:t>
            </w:r>
            <w:r w:rsidR="005911DE" w:rsidRPr="00996812">
              <w:rPr>
                <w:sz w:val="22"/>
                <w:szCs w:val="22"/>
              </w:rPr>
              <w:t xml:space="preserve">Baking &amp; Pastry, </w:t>
            </w:r>
            <w:r w:rsidR="00782716" w:rsidRPr="00996812">
              <w:rPr>
                <w:sz w:val="22"/>
                <w:szCs w:val="22"/>
              </w:rPr>
              <w:t xml:space="preserve">Nutrition &amp; Wellness, Job Interview, Entrepreneurship, Career Investigation, Food Innovations, Sports Nutrition, </w:t>
            </w:r>
            <w:r w:rsidR="00996812" w:rsidRPr="00996812">
              <w:rPr>
                <w:sz w:val="22"/>
                <w:szCs w:val="22"/>
              </w:rPr>
              <w:t>etc.  OR National Skills Demonstration Events at National Leadership Conference</w:t>
            </w:r>
            <w:r w:rsidR="00FC2D69" w:rsidRPr="00996812">
              <w:rPr>
                <w:sz w:val="22"/>
                <w:szCs w:val="22"/>
              </w:rPr>
              <w:t xml:space="preserve">  </w:t>
            </w:r>
          </w:p>
          <w:p w14:paraId="7AF94420" w14:textId="77777777" w:rsidR="00FC2D69" w:rsidRPr="00996812" w:rsidRDefault="00FC2D69" w:rsidP="00996812">
            <w:pPr>
              <w:rPr>
                <w:sz w:val="22"/>
                <w:szCs w:val="22"/>
              </w:rPr>
            </w:pPr>
          </w:p>
        </w:tc>
        <w:tc>
          <w:tcPr>
            <w:tcW w:w="2790" w:type="dxa"/>
            <w:shd w:val="clear" w:color="auto" w:fill="auto"/>
          </w:tcPr>
          <w:p w14:paraId="47B77929" w14:textId="77777777" w:rsidR="00A26F9F" w:rsidRPr="00996812" w:rsidRDefault="00A26F9F" w:rsidP="00996812">
            <w:pPr>
              <w:rPr>
                <w:b/>
                <w:sz w:val="10"/>
                <w:szCs w:val="10"/>
              </w:rPr>
            </w:pPr>
          </w:p>
          <w:p w14:paraId="64AFE558" w14:textId="75FBE727" w:rsidR="00516DF3" w:rsidRPr="00996812" w:rsidRDefault="00516DF3" w:rsidP="00996812">
            <w:pPr>
              <w:rPr>
                <w:b/>
                <w:sz w:val="22"/>
                <w:szCs w:val="22"/>
              </w:rPr>
            </w:pPr>
            <w:r w:rsidRPr="00996812">
              <w:rPr>
                <w:b/>
                <w:sz w:val="22"/>
                <w:szCs w:val="22"/>
              </w:rPr>
              <w:fldChar w:fldCharType="begin">
                <w:ffData>
                  <w:name w:val="Check1"/>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YES, </w:t>
            </w:r>
            <w:r w:rsidR="00655329" w:rsidRPr="00996812">
              <w:rPr>
                <w:b/>
                <w:sz w:val="22"/>
                <w:szCs w:val="22"/>
              </w:rPr>
              <w:t>evidence is provided</w:t>
            </w:r>
          </w:p>
          <w:p w14:paraId="4AFE5DCD" w14:textId="77777777" w:rsidR="00516DF3" w:rsidRPr="00996812" w:rsidRDefault="00516DF3" w:rsidP="00996812">
            <w:pPr>
              <w:pStyle w:val="BodyText"/>
              <w:rPr>
                <w:rFonts w:ascii="Times New Roman" w:hAnsi="Times New Roman"/>
                <w:b w:val="0"/>
                <w:szCs w:val="22"/>
                <w:lang w:val="en-US" w:eastAsia="en-US"/>
              </w:rPr>
            </w:pPr>
          </w:p>
          <w:p w14:paraId="1B614C7A" w14:textId="77777777" w:rsidR="00516DF3" w:rsidRPr="00996812" w:rsidRDefault="00516DF3" w:rsidP="00996812">
            <w:pPr>
              <w:rPr>
                <w:b/>
                <w:sz w:val="22"/>
                <w:szCs w:val="22"/>
              </w:rPr>
            </w:pPr>
            <w:r w:rsidRPr="00996812">
              <w:rPr>
                <w:b/>
                <w:sz w:val="22"/>
                <w:szCs w:val="22"/>
              </w:rPr>
              <w:fldChar w:fldCharType="begin">
                <w:ffData>
                  <w:name w:val="Check2"/>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NO</w:t>
            </w:r>
          </w:p>
        </w:tc>
        <w:tc>
          <w:tcPr>
            <w:tcW w:w="1244" w:type="dxa"/>
            <w:shd w:val="clear" w:color="auto" w:fill="auto"/>
          </w:tcPr>
          <w:p w14:paraId="7EBFB756" w14:textId="77777777" w:rsidR="00516DF3" w:rsidRPr="00996812" w:rsidRDefault="00516DF3" w:rsidP="00996812">
            <w:pPr>
              <w:rPr>
                <w:b/>
                <w:sz w:val="22"/>
                <w:szCs w:val="22"/>
              </w:rPr>
            </w:pPr>
          </w:p>
        </w:tc>
      </w:tr>
      <w:tr w:rsidR="00782716" w:rsidRPr="00894A18" w14:paraId="505DEE3F" w14:textId="77777777" w:rsidTr="00996812">
        <w:trPr>
          <w:trHeight w:val="1227"/>
        </w:trPr>
        <w:tc>
          <w:tcPr>
            <w:tcW w:w="648" w:type="dxa"/>
            <w:tcBorders>
              <w:bottom w:val="single" w:sz="4" w:space="0" w:color="auto"/>
            </w:tcBorders>
            <w:shd w:val="clear" w:color="auto" w:fill="auto"/>
          </w:tcPr>
          <w:p w14:paraId="64547C17" w14:textId="713D4EC7" w:rsidR="00782716" w:rsidRPr="00996812" w:rsidRDefault="001F12D6" w:rsidP="00996812">
            <w:pPr>
              <w:rPr>
                <w:sz w:val="22"/>
                <w:szCs w:val="22"/>
              </w:rPr>
            </w:pPr>
            <w:r>
              <w:rPr>
                <w:sz w:val="22"/>
                <w:szCs w:val="22"/>
              </w:rPr>
              <w:t>13</w:t>
            </w:r>
            <w:r w:rsidR="00782716" w:rsidRPr="00996812">
              <w:rPr>
                <w:sz w:val="22"/>
                <w:szCs w:val="22"/>
              </w:rPr>
              <w:t>.</w:t>
            </w:r>
          </w:p>
        </w:tc>
        <w:tc>
          <w:tcPr>
            <w:tcW w:w="6030" w:type="dxa"/>
            <w:tcBorders>
              <w:bottom w:val="single" w:sz="4" w:space="0" w:color="auto"/>
            </w:tcBorders>
            <w:shd w:val="clear" w:color="auto" w:fill="auto"/>
          </w:tcPr>
          <w:p w14:paraId="182957D3" w14:textId="28786EF6" w:rsidR="00782716" w:rsidRPr="00996812" w:rsidRDefault="00782716" w:rsidP="00996812">
            <w:pPr>
              <w:rPr>
                <w:sz w:val="22"/>
                <w:szCs w:val="22"/>
              </w:rPr>
            </w:pPr>
            <w:r w:rsidRPr="00996812">
              <w:rPr>
                <w:sz w:val="22"/>
                <w:szCs w:val="22"/>
              </w:rPr>
              <w:t>Students compete in FCCLA State Competitive Events i.e., Knife Skills, Baking &amp; Pastry, Chicken Fabrication, Digital Delish Dish, Creative Showpiece, Chili Cook-Off, Culinary Arts</w:t>
            </w:r>
            <w:r w:rsidR="005E320E" w:rsidRPr="00996812">
              <w:rPr>
                <w:sz w:val="22"/>
                <w:szCs w:val="22"/>
              </w:rPr>
              <w:t xml:space="preserve"> at the GA National Fair</w:t>
            </w:r>
            <w:r w:rsidRPr="00996812">
              <w:rPr>
                <w:sz w:val="22"/>
                <w:szCs w:val="22"/>
              </w:rPr>
              <w:t xml:space="preserve">, GA Peanut Recipe, </w:t>
            </w:r>
            <w:r w:rsidR="00996812" w:rsidRPr="00996812">
              <w:rPr>
                <w:sz w:val="22"/>
                <w:szCs w:val="22"/>
              </w:rPr>
              <w:t xml:space="preserve">etc. </w:t>
            </w:r>
          </w:p>
        </w:tc>
        <w:tc>
          <w:tcPr>
            <w:tcW w:w="2790" w:type="dxa"/>
            <w:tcBorders>
              <w:bottom w:val="single" w:sz="4" w:space="0" w:color="auto"/>
            </w:tcBorders>
            <w:shd w:val="clear" w:color="auto" w:fill="auto"/>
          </w:tcPr>
          <w:p w14:paraId="051AE87D" w14:textId="77777777" w:rsidR="00782716" w:rsidRPr="00996812" w:rsidRDefault="00782716" w:rsidP="00996812">
            <w:pPr>
              <w:rPr>
                <w:b/>
                <w:sz w:val="10"/>
                <w:szCs w:val="10"/>
              </w:rPr>
            </w:pPr>
          </w:p>
          <w:p w14:paraId="7455A4AD" w14:textId="5BDFA818" w:rsidR="00782716" w:rsidRPr="00996812" w:rsidRDefault="00782716" w:rsidP="00996812">
            <w:pPr>
              <w:rPr>
                <w:b/>
                <w:sz w:val="22"/>
                <w:szCs w:val="22"/>
              </w:rPr>
            </w:pPr>
            <w:r w:rsidRPr="00996812">
              <w:rPr>
                <w:b/>
                <w:sz w:val="22"/>
                <w:szCs w:val="22"/>
              </w:rPr>
              <w:fldChar w:fldCharType="begin">
                <w:ffData>
                  <w:name w:val="Check1"/>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YES, evidence is provided</w:t>
            </w:r>
          </w:p>
          <w:p w14:paraId="149B7391" w14:textId="77777777" w:rsidR="00782716" w:rsidRPr="00996812" w:rsidRDefault="00782716" w:rsidP="00996812">
            <w:pPr>
              <w:pStyle w:val="BodyText"/>
              <w:rPr>
                <w:rFonts w:ascii="Times New Roman" w:hAnsi="Times New Roman"/>
                <w:b w:val="0"/>
                <w:szCs w:val="22"/>
                <w:lang w:val="en-US" w:eastAsia="en-US"/>
              </w:rPr>
            </w:pPr>
          </w:p>
          <w:p w14:paraId="2AAD38C0" w14:textId="77777777" w:rsidR="00782716" w:rsidRPr="00996812" w:rsidRDefault="00782716" w:rsidP="00996812">
            <w:pPr>
              <w:rPr>
                <w:b/>
                <w:sz w:val="10"/>
                <w:szCs w:val="10"/>
              </w:rPr>
            </w:pPr>
            <w:r w:rsidRPr="00996812">
              <w:rPr>
                <w:b/>
                <w:sz w:val="22"/>
                <w:szCs w:val="22"/>
              </w:rPr>
              <w:fldChar w:fldCharType="begin">
                <w:ffData>
                  <w:name w:val="Check2"/>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NO</w:t>
            </w:r>
          </w:p>
        </w:tc>
        <w:tc>
          <w:tcPr>
            <w:tcW w:w="1244" w:type="dxa"/>
            <w:tcBorders>
              <w:bottom w:val="single" w:sz="4" w:space="0" w:color="auto"/>
            </w:tcBorders>
            <w:shd w:val="clear" w:color="auto" w:fill="auto"/>
          </w:tcPr>
          <w:p w14:paraId="5266E4A2" w14:textId="77777777" w:rsidR="00782716" w:rsidRPr="00996812" w:rsidRDefault="00782716" w:rsidP="00996812">
            <w:pPr>
              <w:rPr>
                <w:b/>
                <w:sz w:val="22"/>
                <w:szCs w:val="22"/>
              </w:rPr>
            </w:pPr>
          </w:p>
        </w:tc>
      </w:tr>
    </w:tbl>
    <w:p w14:paraId="7DC76B44" w14:textId="77777777" w:rsidR="00BF615D" w:rsidRDefault="00BF615D" w:rsidP="00BE34A2">
      <w:pPr>
        <w:pStyle w:val="Title"/>
        <w:rPr>
          <w:rFonts w:ascii="Times New Roman" w:hAnsi="Times New Roman"/>
          <w:sz w:val="22"/>
          <w:szCs w:val="22"/>
        </w:rPr>
      </w:pPr>
    </w:p>
    <w:p w14:paraId="29146A87" w14:textId="3AA23CFB" w:rsidR="002175CB" w:rsidRPr="005E1FD4" w:rsidRDefault="00B36D1B" w:rsidP="005E1FD4">
      <w:pPr>
        <w:pStyle w:val="Title"/>
        <w:rPr>
          <w:rFonts w:ascii="Times New Roman" w:hAnsi="Times New Roman"/>
          <w:sz w:val="22"/>
          <w:szCs w:val="22"/>
          <w:u w:val="none"/>
        </w:rPr>
      </w:pPr>
      <w:r w:rsidRPr="005E1FD4">
        <w:rPr>
          <w:rFonts w:ascii="Times New Roman" w:hAnsi="Times New Roman"/>
          <w:szCs w:val="32"/>
          <w:u w:val="none"/>
        </w:rPr>
        <w:t>V</w:t>
      </w:r>
      <w:r w:rsidR="008561B9" w:rsidRPr="005E1FD4">
        <w:rPr>
          <w:rFonts w:ascii="Times New Roman" w:hAnsi="Times New Roman"/>
          <w:szCs w:val="32"/>
          <w:u w:val="none"/>
        </w:rPr>
        <w:t xml:space="preserve">. </w:t>
      </w:r>
      <w:r w:rsidR="00F24AB9" w:rsidRPr="005E1FD4">
        <w:rPr>
          <w:rFonts w:ascii="Times New Roman" w:hAnsi="Times New Roman"/>
          <w:szCs w:val="32"/>
          <w:u w:val="none"/>
        </w:rPr>
        <w:t>Career Guidance</w:t>
      </w:r>
    </w:p>
    <w:p w14:paraId="0F47837B" w14:textId="77777777" w:rsidR="002175CB" w:rsidRPr="00894A18" w:rsidRDefault="002175CB" w:rsidP="002175CB">
      <w:pPr>
        <w:pStyle w:val="Subtitle"/>
        <w:jc w:val="left"/>
        <w:rPr>
          <w:rFonts w:ascii="Times New Roman" w:hAnsi="Times New Roman"/>
          <w:i/>
          <w:sz w:val="22"/>
          <w:szCs w:val="22"/>
        </w:rPr>
      </w:pPr>
    </w:p>
    <w:tbl>
      <w:tblPr>
        <w:tblW w:w="10998" w:type="dxa"/>
        <w:tblInd w:w="-8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0998"/>
      </w:tblGrid>
      <w:tr w:rsidR="002175CB" w:rsidRPr="00894A18" w14:paraId="300186A3" w14:textId="77777777" w:rsidTr="00FD1D35">
        <w:tc>
          <w:tcPr>
            <w:tcW w:w="10998" w:type="dxa"/>
            <w:tcBorders>
              <w:bottom w:val="single" w:sz="12" w:space="0" w:color="000000"/>
            </w:tcBorders>
          </w:tcPr>
          <w:p w14:paraId="458BAF45" w14:textId="77777777" w:rsidR="002175CB" w:rsidRPr="00894A18" w:rsidRDefault="002175CB" w:rsidP="00DD0B93">
            <w:pPr>
              <w:pStyle w:val="Heading1"/>
              <w:rPr>
                <w:rFonts w:ascii="Times New Roman" w:hAnsi="Times New Roman"/>
                <w:sz w:val="22"/>
                <w:szCs w:val="22"/>
              </w:rPr>
            </w:pPr>
            <w:r w:rsidRPr="00894A18">
              <w:rPr>
                <w:rFonts w:ascii="Times New Roman" w:hAnsi="Times New Roman"/>
                <w:sz w:val="22"/>
                <w:szCs w:val="22"/>
              </w:rPr>
              <w:t xml:space="preserve">Standard Statement:  </w:t>
            </w:r>
          </w:p>
          <w:p w14:paraId="1ACFBCA4" w14:textId="77777777" w:rsidR="00F24AB9" w:rsidRPr="00894A18" w:rsidRDefault="00F24AB9" w:rsidP="00F24AB9">
            <w:pPr>
              <w:rPr>
                <w:sz w:val="22"/>
                <w:szCs w:val="22"/>
              </w:rPr>
            </w:pPr>
            <w:r w:rsidRPr="00894A18">
              <w:rPr>
                <w:sz w:val="22"/>
                <w:szCs w:val="22"/>
              </w:rPr>
              <w:t>Systematic pre-admission testing, interviews, counseling services, school placement and follow-up procedures must be used.</w:t>
            </w:r>
          </w:p>
          <w:p w14:paraId="2E849980" w14:textId="77777777" w:rsidR="002175CB" w:rsidRPr="00894A18" w:rsidRDefault="002175CB" w:rsidP="00DD0B93">
            <w:pPr>
              <w:rPr>
                <w:sz w:val="22"/>
                <w:szCs w:val="22"/>
              </w:rPr>
            </w:pPr>
          </w:p>
        </w:tc>
      </w:tr>
    </w:tbl>
    <w:p w14:paraId="4596EB77" w14:textId="77777777" w:rsidR="00F24AB9" w:rsidRPr="00894A18" w:rsidRDefault="00F24AB9" w:rsidP="00BE34A2">
      <w:pPr>
        <w:pStyle w:val="Title"/>
        <w:rPr>
          <w:rFonts w:ascii="Times New Roman" w:hAnsi="Times New Roman"/>
          <w:sz w:val="22"/>
          <w:szCs w:val="22"/>
        </w:rPr>
      </w:pPr>
    </w:p>
    <w:p w14:paraId="49D3FC50" w14:textId="77777777" w:rsidR="00F24AB9" w:rsidRPr="00894A18" w:rsidRDefault="00F24AB9" w:rsidP="00F24AB9">
      <w:pPr>
        <w:numPr>
          <w:ilvl w:val="0"/>
          <w:numId w:val="31"/>
        </w:numPr>
        <w:rPr>
          <w:b/>
          <w:sz w:val="22"/>
          <w:szCs w:val="22"/>
        </w:rPr>
      </w:pPr>
      <w:r w:rsidRPr="00894A18">
        <w:rPr>
          <w:b/>
          <w:sz w:val="22"/>
          <w:szCs w:val="22"/>
        </w:rPr>
        <w:t>Career Guidance Opportunities</w:t>
      </w:r>
    </w:p>
    <w:p w14:paraId="648358DC" w14:textId="77777777" w:rsidR="00E660F1" w:rsidRPr="00894A18" w:rsidRDefault="00E660F1" w:rsidP="00E660F1">
      <w:pPr>
        <w:ind w:left="720"/>
        <w:rPr>
          <w:b/>
          <w:sz w:val="22"/>
          <w:szCs w:val="22"/>
        </w:rPr>
      </w:pPr>
    </w:p>
    <w:tbl>
      <w:tblPr>
        <w:tblW w:w="10998" w:type="dxa"/>
        <w:tblInd w:w="-8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48"/>
        <w:gridCol w:w="6030"/>
        <w:gridCol w:w="2880"/>
        <w:gridCol w:w="1440"/>
      </w:tblGrid>
      <w:tr w:rsidR="00516DF3" w:rsidRPr="00996812" w14:paraId="5CD7BE7B" w14:textId="77777777" w:rsidTr="00996812">
        <w:tc>
          <w:tcPr>
            <w:tcW w:w="648" w:type="dxa"/>
            <w:shd w:val="clear" w:color="auto" w:fill="auto"/>
          </w:tcPr>
          <w:p w14:paraId="1478E4DD" w14:textId="35EB8AC6" w:rsidR="00516DF3" w:rsidRPr="00996812" w:rsidRDefault="001F12D6" w:rsidP="00846863">
            <w:pPr>
              <w:rPr>
                <w:sz w:val="22"/>
                <w:szCs w:val="22"/>
              </w:rPr>
            </w:pPr>
            <w:r>
              <w:rPr>
                <w:sz w:val="22"/>
                <w:szCs w:val="22"/>
              </w:rPr>
              <w:t>14</w:t>
            </w:r>
            <w:r w:rsidR="00846863" w:rsidRPr="00996812">
              <w:rPr>
                <w:sz w:val="22"/>
                <w:szCs w:val="22"/>
              </w:rPr>
              <w:t>.</w:t>
            </w:r>
          </w:p>
        </w:tc>
        <w:tc>
          <w:tcPr>
            <w:tcW w:w="6030" w:type="dxa"/>
            <w:shd w:val="clear" w:color="auto" w:fill="auto"/>
          </w:tcPr>
          <w:p w14:paraId="7CF0AC80" w14:textId="77777777" w:rsidR="00516DF3" w:rsidRPr="00996812" w:rsidRDefault="00516DF3" w:rsidP="00DD0B93">
            <w:pPr>
              <w:rPr>
                <w:sz w:val="22"/>
                <w:szCs w:val="22"/>
              </w:rPr>
            </w:pPr>
            <w:r w:rsidRPr="00996812">
              <w:rPr>
                <w:sz w:val="22"/>
                <w:szCs w:val="22"/>
              </w:rPr>
              <w:t>The program has a system for following up on former students who p</w:t>
            </w:r>
            <w:r w:rsidR="006A749A" w:rsidRPr="00996812">
              <w:rPr>
                <w:sz w:val="22"/>
                <w:szCs w:val="22"/>
              </w:rPr>
              <w:t xml:space="preserve">lan to pursue a career in </w:t>
            </w:r>
            <w:r w:rsidR="00072AB7" w:rsidRPr="00996812">
              <w:rPr>
                <w:sz w:val="22"/>
                <w:szCs w:val="22"/>
              </w:rPr>
              <w:t>culinary arts</w:t>
            </w:r>
            <w:r w:rsidR="006A749A" w:rsidRPr="00996812">
              <w:rPr>
                <w:sz w:val="22"/>
                <w:szCs w:val="22"/>
              </w:rPr>
              <w:t>.</w:t>
            </w:r>
          </w:p>
        </w:tc>
        <w:tc>
          <w:tcPr>
            <w:tcW w:w="2880" w:type="dxa"/>
            <w:shd w:val="clear" w:color="auto" w:fill="auto"/>
          </w:tcPr>
          <w:p w14:paraId="3816AFE0" w14:textId="77777777" w:rsidR="007F238A" w:rsidRPr="00996812" w:rsidRDefault="007F238A" w:rsidP="00C02CDD">
            <w:pPr>
              <w:rPr>
                <w:b/>
                <w:sz w:val="10"/>
                <w:szCs w:val="10"/>
              </w:rPr>
            </w:pPr>
          </w:p>
          <w:p w14:paraId="5965E423" w14:textId="77777777" w:rsidR="00C02CDD" w:rsidRPr="00996812" w:rsidRDefault="00C02CDD" w:rsidP="00C02CDD">
            <w:pPr>
              <w:rPr>
                <w:b/>
                <w:sz w:val="22"/>
                <w:szCs w:val="22"/>
              </w:rPr>
            </w:pPr>
            <w:r w:rsidRPr="00996812">
              <w:rPr>
                <w:b/>
                <w:sz w:val="22"/>
                <w:szCs w:val="22"/>
              </w:rPr>
              <w:fldChar w:fldCharType="begin">
                <w:ffData>
                  <w:name w:val="Check1"/>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YES, evidence is provided</w:t>
            </w:r>
          </w:p>
          <w:p w14:paraId="34EE02A9" w14:textId="77777777" w:rsidR="00C02CDD" w:rsidRPr="00996812" w:rsidRDefault="00C02CDD" w:rsidP="00C02CDD">
            <w:pPr>
              <w:pStyle w:val="BodyText"/>
              <w:rPr>
                <w:rFonts w:ascii="Times New Roman" w:hAnsi="Times New Roman"/>
                <w:b w:val="0"/>
                <w:szCs w:val="22"/>
                <w:lang w:val="en-US" w:eastAsia="en-US"/>
              </w:rPr>
            </w:pPr>
          </w:p>
          <w:p w14:paraId="29E8CF1C" w14:textId="77777777" w:rsidR="00516DF3" w:rsidRPr="00996812" w:rsidRDefault="00C02CDD" w:rsidP="00C02CDD">
            <w:pPr>
              <w:rPr>
                <w:b/>
                <w:sz w:val="22"/>
                <w:szCs w:val="22"/>
              </w:rPr>
            </w:pPr>
            <w:r w:rsidRPr="00996812">
              <w:rPr>
                <w:b/>
                <w:sz w:val="22"/>
                <w:szCs w:val="22"/>
              </w:rPr>
              <w:fldChar w:fldCharType="begin">
                <w:ffData>
                  <w:name w:val="Check2"/>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NO</w:t>
            </w:r>
          </w:p>
          <w:p w14:paraId="635E241C" w14:textId="77777777" w:rsidR="007F238A" w:rsidRPr="00996812" w:rsidRDefault="007F238A" w:rsidP="00C02CDD">
            <w:pPr>
              <w:rPr>
                <w:b/>
                <w:sz w:val="22"/>
                <w:szCs w:val="22"/>
              </w:rPr>
            </w:pPr>
          </w:p>
        </w:tc>
        <w:tc>
          <w:tcPr>
            <w:tcW w:w="1440" w:type="dxa"/>
            <w:shd w:val="clear" w:color="auto" w:fill="auto"/>
          </w:tcPr>
          <w:p w14:paraId="2D9C3631" w14:textId="77777777" w:rsidR="00516DF3" w:rsidRPr="00996812" w:rsidRDefault="00516DF3" w:rsidP="00F24AB9">
            <w:pPr>
              <w:rPr>
                <w:b/>
                <w:sz w:val="22"/>
                <w:szCs w:val="22"/>
              </w:rPr>
            </w:pPr>
          </w:p>
        </w:tc>
      </w:tr>
      <w:tr w:rsidR="00641583" w:rsidRPr="00996812" w14:paraId="1695E298" w14:textId="77777777" w:rsidTr="00996812">
        <w:tc>
          <w:tcPr>
            <w:tcW w:w="648" w:type="dxa"/>
            <w:shd w:val="clear" w:color="auto" w:fill="auto"/>
          </w:tcPr>
          <w:p w14:paraId="2FE600D1" w14:textId="338A2C34" w:rsidR="00641583" w:rsidRPr="00996812" w:rsidRDefault="001F12D6" w:rsidP="00641583">
            <w:pPr>
              <w:rPr>
                <w:sz w:val="22"/>
                <w:szCs w:val="22"/>
              </w:rPr>
            </w:pPr>
            <w:r>
              <w:rPr>
                <w:sz w:val="22"/>
                <w:szCs w:val="22"/>
              </w:rPr>
              <w:t>15</w:t>
            </w:r>
            <w:r w:rsidR="00641583" w:rsidRPr="00996812">
              <w:rPr>
                <w:sz w:val="22"/>
                <w:szCs w:val="22"/>
              </w:rPr>
              <w:t>.</w:t>
            </w:r>
          </w:p>
        </w:tc>
        <w:tc>
          <w:tcPr>
            <w:tcW w:w="6030" w:type="dxa"/>
            <w:shd w:val="clear" w:color="auto" w:fill="auto"/>
          </w:tcPr>
          <w:p w14:paraId="25BA25D9" w14:textId="77777777" w:rsidR="00641583" w:rsidRPr="00996812" w:rsidRDefault="00641583" w:rsidP="00641583">
            <w:pPr>
              <w:rPr>
                <w:sz w:val="22"/>
                <w:szCs w:val="22"/>
              </w:rPr>
            </w:pPr>
            <w:r w:rsidRPr="00996812">
              <w:rPr>
                <w:sz w:val="22"/>
                <w:szCs w:val="22"/>
              </w:rPr>
              <w:t>Number of pathway completers for this school year: _________ ________________</w:t>
            </w:r>
          </w:p>
          <w:p w14:paraId="714ABA17" w14:textId="77777777" w:rsidR="00641583" w:rsidRPr="00996812" w:rsidRDefault="00641583" w:rsidP="00641583">
            <w:pPr>
              <w:rPr>
                <w:sz w:val="22"/>
                <w:szCs w:val="22"/>
              </w:rPr>
            </w:pPr>
            <w:r w:rsidRPr="00996812">
              <w:rPr>
                <w:sz w:val="22"/>
                <w:szCs w:val="22"/>
              </w:rPr>
              <w:t>Document using CTAE Administrator’s list.</w:t>
            </w:r>
          </w:p>
          <w:p w14:paraId="5AD1F067" w14:textId="77777777" w:rsidR="00641583" w:rsidRPr="00996812" w:rsidRDefault="00641583" w:rsidP="00641583">
            <w:pPr>
              <w:rPr>
                <w:sz w:val="22"/>
                <w:szCs w:val="22"/>
              </w:rPr>
            </w:pPr>
          </w:p>
        </w:tc>
        <w:tc>
          <w:tcPr>
            <w:tcW w:w="2880" w:type="dxa"/>
            <w:shd w:val="clear" w:color="auto" w:fill="auto"/>
          </w:tcPr>
          <w:p w14:paraId="4300768F" w14:textId="77777777" w:rsidR="00641583" w:rsidRPr="00996812" w:rsidRDefault="00641583" w:rsidP="00641583">
            <w:pPr>
              <w:rPr>
                <w:b/>
                <w:sz w:val="10"/>
                <w:szCs w:val="10"/>
              </w:rPr>
            </w:pPr>
          </w:p>
          <w:p w14:paraId="03D12F4F" w14:textId="77777777" w:rsidR="00641583" w:rsidRPr="00996812" w:rsidRDefault="00641583" w:rsidP="00641583">
            <w:pPr>
              <w:rPr>
                <w:b/>
                <w:sz w:val="22"/>
                <w:szCs w:val="22"/>
              </w:rPr>
            </w:pPr>
            <w:r w:rsidRPr="00996812">
              <w:rPr>
                <w:b/>
                <w:sz w:val="22"/>
                <w:szCs w:val="22"/>
              </w:rPr>
              <w:t>Provide printouts of assessment results</w:t>
            </w:r>
          </w:p>
        </w:tc>
        <w:tc>
          <w:tcPr>
            <w:tcW w:w="1440" w:type="dxa"/>
            <w:shd w:val="clear" w:color="auto" w:fill="auto"/>
          </w:tcPr>
          <w:p w14:paraId="0B1097A2" w14:textId="77777777" w:rsidR="00641583" w:rsidRPr="00996812" w:rsidRDefault="00641583" w:rsidP="00641583">
            <w:pPr>
              <w:rPr>
                <w:b/>
                <w:sz w:val="22"/>
                <w:szCs w:val="22"/>
              </w:rPr>
            </w:pPr>
          </w:p>
        </w:tc>
      </w:tr>
    </w:tbl>
    <w:p w14:paraId="2D6AF66C" w14:textId="77777777" w:rsidR="00996812" w:rsidRDefault="00996812" w:rsidP="00996812">
      <w:pPr>
        <w:rPr>
          <w:b/>
          <w:sz w:val="22"/>
          <w:szCs w:val="22"/>
        </w:rPr>
      </w:pPr>
    </w:p>
    <w:p w14:paraId="6DB65F24" w14:textId="77777777" w:rsidR="00996812" w:rsidRDefault="00996812" w:rsidP="00996812">
      <w:pPr>
        <w:rPr>
          <w:b/>
          <w:sz w:val="22"/>
          <w:szCs w:val="22"/>
        </w:rPr>
      </w:pPr>
    </w:p>
    <w:p w14:paraId="54BBE80A" w14:textId="77777777" w:rsidR="00996812" w:rsidRDefault="00996812" w:rsidP="00996812">
      <w:pPr>
        <w:rPr>
          <w:b/>
          <w:sz w:val="22"/>
          <w:szCs w:val="22"/>
        </w:rPr>
      </w:pPr>
    </w:p>
    <w:p w14:paraId="3C53467A" w14:textId="086CE5E3" w:rsidR="009C59A2" w:rsidRPr="00996812" w:rsidRDefault="009C59A2" w:rsidP="00996812">
      <w:pPr>
        <w:rPr>
          <w:b/>
          <w:sz w:val="22"/>
          <w:szCs w:val="22"/>
        </w:rPr>
      </w:pPr>
      <w:r w:rsidRPr="00996812">
        <w:rPr>
          <w:b/>
          <w:sz w:val="22"/>
          <w:szCs w:val="22"/>
        </w:rPr>
        <w:lastRenderedPageBreak/>
        <w:t xml:space="preserve">B.    Internships/WBL (If Applicable) Internships are defined as the experience associated with Work-Based Learning, not a course-embedded (e.g., </w:t>
      </w:r>
      <w:r w:rsidR="00641583" w:rsidRPr="00996812">
        <w:rPr>
          <w:b/>
          <w:sz w:val="22"/>
          <w:szCs w:val="22"/>
        </w:rPr>
        <w:t>Intro to Culinary Arts</w:t>
      </w:r>
      <w:r w:rsidRPr="00996812">
        <w:rPr>
          <w:b/>
          <w:sz w:val="22"/>
          <w:szCs w:val="22"/>
        </w:rPr>
        <w:t xml:space="preserve">, </w:t>
      </w:r>
      <w:r w:rsidR="00641583" w:rsidRPr="00996812">
        <w:rPr>
          <w:b/>
          <w:sz w:val="22"/>
          <w:szCs w:val="22"/>
        </w:rPr>
        <w:t xml:space="preserve">Culinary Arts </w:t>
      </w:r>
      <w:r w:rsidRPr="00996812">
        <w:rPr>
          <w:b/>
          <w:sz w:val="22"/>
          <w:szCs w:val="22"/>
        </w:rPr>
        <w:t xml:space="preserve">I, or </w:t>
      </w:r>
      <w:r w:rsidR="00641583" w:rsidRPr="00996812">
        <w:rPr>
          <w:b/>
          <w:sz w:val="22"/>
          <w:szCs w:val="22"/>
        </w:rPr>
        <w:t xml:space="preserve">Culinary Arts </w:t>
      </w:r>
      <w:r w:rsidRPr="00996812">
        <w:rPr>
          <w:b/>
          <w:sz w:val="22"/>
          <w:szCs w:val="22"/>
        </w:rPr>
        <w:t xml:space="preserve">II). </w:t>
      </w:r>
      <w:r w:rsidRPr="00996812">
        <w:rPr>
          <w:sz w:val="22"/>
          <w:szCs w:val="22"/>
        </w:rPr>
        <w:t xml:space="preserve">The student works the equivalent number of hours as they would have sat for seat time to earn the credit in a face-to-face class.  In one </w:t>
      </w:r>
      <w:proofErr w:type="gramStart"/>
      <w:r w:rsidRPr="00996812">
        <w:rPr>
          <w:sz w:val="22"/>
          <w:szCs w:val="22"/>
        </w:rPr>
        <w:t>hour</w:t>
      </w:r>
      <w:proofErr w:type="gramEnd"/>
      <w:r w:rsidRPr="00996812">
        <w:rPr>
          <w:sz w:val="22"/>
          <w:szCs w:val="22"/>
        </w:rPr>
        <w:t xml:space="preserve"> schedules, this will be 5 hours per week per period the student is away from school assigned to the internship.  For </w:t>
      </w:r>
      <w:proofErr w:type="gramStart"/>
      <w:r w:rsidRPr="00996812">
        <w:rPr>
          <w:sz w:val="22"/>
          <w:szCs w:val="22"/>
        </w:rPr>
        <w:t>90 minute</w:t>
      </w:r>
      <w:proofErr w:type="gramEnd"/>
      <w:r w:rsidRPr="00996812">
        <w:rPr>
          <w:sz w:val="22"/>
          <w:szCs w:val="22"/>
        </w:rPr>
        <w:t xml:space="preserve"> block schedules this would be 7.5 hours per week per block that the student is released from school for the internship placement/credit earned.  Internship can be paid or unpaid. This does not include field experiences which are embedded in the first three courses (</w:t>
      </w:r>
      <w:r w:rsidR="00211D68" w:rsidRPr="00996812">
        <w:rPr>
          <w:sz w:val="22"/>
          <w:szCs w:val="22"/>
        </w:rPr>
        <w:t>Culinary Arts Intro, I, II</w:t>
      </w:r>
      <w:r w:rsidRPr="00996812">
        <w:rPr>
          <w:sz w:val="22"/>
          <w:szCs w:val="22"/>
        </w:rPr>
        <w:t>).</w:t>
      </w:r>
    </w:p>
    <w:p w14:paraId="61C37A21" w14:textId="77777777" w:rsidR="00150B9B" w:rsidRPr="00996812" w:rsidRDefault="00150B9B" w:rsidP="00150B9B">
      <w:pPr>
        <w:ind w:left="720"/>
        <w:rPr>
          <w:b/>
          <w:sz w:val="22"/>
          <w:szCs w:val="22"/>
        </w:rPr>
      </w:pPr>
    </w:p>
    <w:tbl>
      <w:tblPr>
        <w:tblW w:w="10800" w:type="dxa"/>
        <w:tblInd w:w="-7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28"/>
        <w:gridCol w:w="6030"/>
        <w:gridCol w:w="2880"/>
        <w:gridCol w:w="1362"/>
      </w:tblGrid>
      <w:tr w:rsidR="00516DF3" w:rsidRPr="00894A18" w14:paraId="5537647F" w14:textId="77777777" w:rsidTr="00996812">
        <w:tc>
          <w:tcPr>
            <w:tcW w:w="528" w:type="dxa"/>
            <w:shd w:val="clear" w:color="auto" w:fill="auto"/>
          </w:tcPr>
          <w:p w14:paraId="23312C97" w14:textId="77777777" w:rsidR="00516DF3" w:rsidRPr="00996812" w:rsidRDefault="003033BA" w:rsidP="00846863">
            <w:pPr>
              <w:rPr>
                <w:sz w:val="22"/>
                <w:szCs w:val="22"/>
              </w:rPr>
            </w:pPr>
            <w:r w:rsidRPr="00996812">
              <w:rPr>
                <w:sz w:val="22"/>
                <w:szCs w:val="22"/>
              </w:rPr>
              <w:t>61</w:t>
            </w:r>
            <w:r w:rsidR="00846863" w:rsidRPr="00996812">
              <w:rPr>
                <w:sz w:val="22"/>
                <w:szCs w:val="22"/>
              </w:rPr>
              <w:t>.</w:t>
            </w:r>
          </w:p>
        </w:tc>
        <w:tc>
          <w:tcPr>
            <w:tcW w:w="6030" w:type="dxa"/>
            <w:shd w:val="clear" w:color="auto" w:fill="auto"/>
          </w:tcPr>
          <w:p w14:paraId="30886636" w14:textId="77777777" w:rsidR="00516DF3" w:rsidRPr="00996812" w:rsidRDefault="00516DF3" w:rsidP="001E1DD8">
            <w:pPr>
              <w:rPr>
                <w:sz w:val="22"/>
                <w:szCs w:val="22"/>
              </w:rPr>
            </w:pPr>
            <w:r w:rsidRPr="00996812">
              <w:rPr>
                <w:sz w:val="22"/>
                <w:szCs w:val="22"/>
              </w:rPr>
              <w:t>Documentation of the rules, regulations, policies, and procedures betw</w:t>
            </w:r>
            <w:r w:rsidR="00C02CDD" w:rsidRPr="00996812">
              <w:rPr>
                <w:sz w:val="22"/>
                <w:szCs w:val="22"/>
              </w:rPr>
              <w:t xml:space="preserve">een the school and the student’s </w:t>
            </w:r>
            <w:r w:rsidR="00C50A62" w:rsidRPr="00996812">
              <w:rPr>
                <w:sz w:val="22"/>
                <w:szCs w:val="22"/>
              </w:rPr>
              <w:t xml:space="preserve">internship or work-based learning </w:t>
            </w:r>
            <w:r w:rsidRPr="00996812">
              <w:rPr>
                <w:sz w:val="22"/>
                <w:szCs w:val="22"/>
              </w:rPr>
              <w:t>worksite</w:t>
            </w:r>
            <w:r w:rsidR="001E1DD8" w:rsidRPr="00996812">
              <w:rPr>
                <w:sz w:val="22"/>
                <w:szCs w:val="22"/>
              </w:rPr>
              <w:t xml:space="preserve"> are available to and used by students.</w:t>
            </w:r>
            <w:r w:rsidRPr="00996812">
              <w:rPr>
                <w:sz w:val="22"/>
                <w:szCs w:val="22"/>
              </w:rPr>
              <w:t xml:space="preserve">   </w:t>
            </w:r>
          </w:p>
        </w:tc>
        <w:tc>
          <w:tcPr>
            <w:tcW w:w="2880" w:type="dxa"/>
            <w:shd w:val="clear" w:color="auto" w:fill="auto"/>
          </w:tcPr>
          <w:p w14:paraId="7BC5F8C9" w14:textId="77777777" w:rsidR="007F238A" w:rsidRPr="00996812" w:rsidRDefault="007F238A" w:rsidP="00C02CDD">
            <w:pPr>
              <w:rPr>
                <w:b/>
                <w:sz w:val="10"/>
                <w:szCs w:val="10"/>
              </w:rPr>
            </w:pPr>
          </w:p>
          <w:p w14:paraId="74E628AF" w14:textId="77777777" w:rsidR="00C02CDD" w:rsidRPr="00996812" w:rsidRDefault="00C02CDD" w:rsidP="00C02CDD">
            <w:pPr>
              <w:rPr>
                <w:b/>
                <w:sz w:val="22"/>
                <w:szCs w:val="22"/>
              </w:rPr>
            </w:pPr>
            <w:r w:rsidRPr="00996812">
              <w:rPr>
                <w:b/>
                <w:sz w:val="22"/>
                <w:szCs w:val="22"/>
              </w:rPr>
              <w:fldChar w:fldCharType="begin">
                <w:ffData>
                  <w:name w:val="Check1"/>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YES, evidence is provided</w:t>
            </w:r>
          </w:p>
          <w:p w14:paraId="3CB3B08B" w14:textId="77777777" w:rsidR="00C02CDD" w:rsidRPr="00996812" w:rsidRDefault="00C02CDD" w:rsidP="00C02CDD">
            <w:pPr>
              <w:pStyle w:val="BodyText"/>
              <w:rPr>
                <w:rFonts w:ascii="Times New Roman" w:hAnsi="Times New Roman"/>
                <w:b w:val="0"/>
                <w:szCs w:val="22"/>
                <w:lang w:val="en-US" w:eastAsia="en-US"/>
              </w:rPr>
            </w:pPr>
          </w:p>
          <w:p w14:paraId="54889EC9" w14:textId="77777777" w:rsidR="00516DF3" w:rsidRPr="00996812" w:rsidRDefault="00C02CDD" w:rsidP="00C02CDD">
            <w:pPr>
              <w:rPr>
                <w:b/>
                <w:sz w:val="22"/>
                <w:szCs w:val="22"/>
              </w:rPr>
            </w:pPr>
            <w:r w:rsidRPr="00996812">
              <w:rPr>
                <w:b/>
                <w:sz w:val="22"/>
                <w:szCs w:val="22"/>
              </w:rPr>
              <w:fldChar w:fldCharType="begin">
                <w:ffData>
                  <w:name w:val="Check2"/>
                  <w:enabled/>
                  <w:calcOnExit w:val="0"/>
                  <w:checkBox>
                    <w:sizeAuto/>
                    <w:default w:val="0"/>
                  </w:checkBox>
                </w:ffData>
              </w:fldChar>
            </w:r>
            <w:r w:rsidRPr="00996812">
              <w:rPr>
                <w:b/>
                <w:sz w:val="22"/>
                <w:szCs w:val="22"/>
              </w:rPr>
              <w:instrText xml:space="preserve"> FORMCHECKBOX </w:instrText>
            </w:r>
            <w:r w:rsidR="00000000">
              <w:rPr>
                <w:b/>
                <w:sz w:val="22"/>
                <w:szCs w:val="22"/>
              </w:rPr>
            </w:r>
            <w:r w:rsidR="00000000">
              <w:rPr>
                <w:b/>
                <w:sz w:val="22"/>
                <w:szCs w:val="22"/>
              </w:rPr>
              <w:fldChar w:fldCharType="separate"/>
            </w:r>
            <w:r w:rsidRPr="00996812">
              <w:rPr>
                <w:b/>
                <w:sz w:val="22"/>
                <w:szCs w:val="22"/>
              </w:rPr>
              <w:fldChar w:fldCharType="end"/>
            </w:r>
            <w:r w:rsidRPr="00996812">
              <w:rPr>
                <w:b/>
                <w:sz w:val="22"/>
                <w:szCs w:val="22"/>
              </w:rPr>
              <w:t xml:space="preserve">  NO</w:t>
            </w:r>
          </w:p>
          <w:p w14:paraId="18405A24" w14:textId="77777777" w:rsidR="007F238A" w:rsidRPr="00996812" w:rsidRDefault="007F238A" w:rsidP="00C02CDD">
            <w:pPr>
              <w:rPr>
                <w:sz w:val="22"/>
                <w:szCs w:val="22"/>
              </w:rPr>
            </w:pPr>
          </w:p>
        </w:tc>
        <w:tc>
          <w:tcPr>
            <w:tcW w:w="1362" w:type="dxa"/>
            <w:shd w:val="clear" w:color="auto" w:fill="auto"/>
          </w:tcPr>
          <w:p w14:paraId="77CED7BD" w14:textId="77777777" w:rsidR="00516DF3" w:rsidRPr="00996812" w:rsidRDefault="00516DF3" w:rsidP="00DD0B93">
            <w:pPr>
              <w:rPr>
                <w:b/>
                <w:sz w:val="22"/>
                <w:szCs w:val="22"/>
              </w:rPr>
            </w:pPr>
          </w:p>
        </w:tc>
      </w:tr>
    </w:tbl>
    <w:p w14:paraId="5A75A32B" w14:textId="77777777" w:rsidR="00144822" w:rsidRPr="00894A18" w:rsidRDefault="00144822" w:rsidP="00105D61">
      <w:pPr>
        <w:pStyle w:val="Subtitle"/>
        <w:jc w:val="left"/>
        <w:rPr>
          <w:rFonts w:ascii="Times New Roman" w:hAnsi="Times New Roman"/>
          <w:sz w:val="22"/>
          <w:szCs w:val="22"/>
        </w:rPr>
      </w:pPr>
    </w:p>
    <w:p w14:paraId="6E017D70" w14:textId="77777777" w:rsidR="007760F5" w:rsidRDefault="007760F5" w:rsidP="00006C39">
      <w:pPr>
        <w:pStyle w:val="Subtitle"/>
        <w:rPr>
          <w:rFonts w:ascii="Times New Roman" w:hAnsi="Times New Roman"/>
          <w:szCs w:val="32"/>
        </w:rPr>
      </w:pPr>
    </w:p>
    <w:p w14:paraId="4A362334" w14:textId="77777777" w:rsidR="007760F5" w:rsidRDefault="007760F5" w:rsidP="00006C39">
      <w:pPr>
        <w:pStyle w:val="Subtitle"/>
        <w:rPr>
          <w:rFonts w:ascii="Times New Roman" w:hAnsi="Times New Roman"/>
          <w:szCs w:val="32"/>
        </w:rPr>
      </w:pPr>
    </w:p>
    <w:p w14:paraId="3394D781" w14:textId="07F7626D" w:rsidR="007119FE" w:rsidRPr="00894A18" w:rsidRDefault="00996812" w:rsidP="007119FE">
      <w:pPr>
        <w:pStyle w:val="Title"/>
        <w:jc w:val="left"/>
        <w:rPr>
          <w:rFonts w:ascii="Times New Roman" w:hAnsi="Times New Roman"/>
          <w:sz w:val="22"/>
          <w:szCs w:val="22"/>
        </w:rPr>
      </w:pPr>
      <w:r>
        <w:rPr>
          <w:rFonts w:ascii="Times New Roman" w:hAnsi="Times New Roman"/>
          <w:sz w:val="22"/>
          <w:szCs w:val="22"/>
        </w:rPr>
        <w:br w:type="page"/>
      </w:r>
    </w:p>
    <w:p w14:paraId="701C2D87" w14:textId="77777777" w:rsidR="00E660F1" w:rsidRPr="00AC0B0E" w:rsidRDefault="00E660F1" w:rsidP="00594AD9">
      <w:pPr>
        <w:tabs>
          <w:tab w:val="left" w:pos="5328"/>
        </w:tabs>
        <w:rPr>
          <w:b/>
          <w:sz w:val="22"/>
          <w:szCs w:val="22"/>
        </w:rPr>
      </w:pPr>
    </w:p>
    <w:p w14:paraId="040B80B1" w14:textId="522CBDD5" w:rsidR="00E660F1" w:rsidRPr="00AC0B0E" w:rsidRDefault="00996812" w:rsidP="00594AD9">
      <w:pPr>
        <w:tabs>
          <w:tab w:val="left" w:pos="5328"/>
        </w:tabs>
        <w:rPr>
          <w:b/>
          <w:sz w:val="22"/>
          <w:szCs w:val="22"/>
        </w:rPr>
      </w:pPr>
      <w:r>
        <w:rPr>
          <w:noProof/>
          <w:sz w:val="44"/>
          <w:szCs w:val="44"/>
        </w:rPr>
        <w:drawing>
          <wp:anchor distT="0" distB="0" distL="114300" distR="114300" simplePos="0" relativeHeight="251656704" behindDoc="0" locked="0" layoutInCell="1" allowOverlap="1" wp14:anchorId="29E01068" wp14:editId="1A47DE6D">
            <wp:simplePos x="0" y="0"/>
            <wp:positionH relativeFrom="column">
              <wp:posOffset>3665855</wp:posOffset>
            </wp:positionH>
            <wp:positionV relativeFrom="paragraph">
              <wp:posOffset>-170815</wp:posOffset>
            </wp:positionV>
            <wp:extent cx="2442845" cy="1274445"/>
            <wp:effectExtent l="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t="14394" r="11449"/>
                    <a:stretch>
                      <a:fillRect/>
                    </a:stretch>
                  </pic:blipFill>
                  <pic:spPr bwMode="auto">
                    <a:xfrm>
                      <a:off x="0" y="0"/>
                      <a:ext cx="2442845" cy="1274445"/>
                    </a:xfrm>
                    <a:prstGeom prst="rect">
                      <a:avLst/>
                    </a:prstGeom>
                    <a:noFill/>
                  </pic:spPr>
                </pic:pic>
              </a:graphicData>
            </a:graphic>
            <wp14:sizeRelH relativeFrom="page">
              <wp14:pctWidth>0</wp14:pctWidth>
            </wp14:sizeRelH>
            <wp14:sizeRelV relativeFrom="page">
              <wp14:pctHeight>0</wp14:pctHeight>
            </wp14:sizeRelV>
          </wp:anchor>
        </w:drawing>
      </w:r>
    </w:p>
    <w:p w14:paraId="4854C876" w14:textId="77777777" w:rsidR="00E660F1" w:rsidRPr="00AC0B0E" w:rsidRDefault="00E660F1" w:rsidP="00594AD9">
      <w:pPr>
        <w:tabs>
          <w:tab w:val="left" w:pos="5328"/>
        </w:tabs>
        <w:rPr>
          <w:b/>
          <w:sz w:val="22"/>
          <w:szCs w:val="22"/>
        </w:rPr>
      </w:pPr>
    </w:p>
    <w:p w14:paraId="779B3F9D" w14:textId="77777777" w:rsidR="00E660F1" w:rsidRPr="00AC0B0E" w:rsidRDefault="00E660F1" w:rsidP="00594AD9">
      <w:pPr>
        <w:tabs>
          <w:tab w:val="left" w:pos="5328"/>
        </w:tabs>
        <w:rPr>
          <w:b/>
          <w:sz w:val="22"/>
          <w:szCs w:val="22"/>
        </w:rPr>
      </w:pPr>
    </w:p>
    <w:p w14:paraId="19E467B1" w14:textId="77777777" w:rsidR="00E660F1" w:rsidRPr="00AC0B0E" w:rsidRDefault="00E660F1" w:rsidP="00594AD9">
      <w:pPr>
        <w:tabs>
          <w:tab w:val="left" w:pos="5328"/>
        </w:tabs>
        <w:rPr>
          <w:b/>
          <w:sz w:val="22"/>
          <w:szCs w:val="22"/>
        </w:rPr>
      </w:pPr>
    </w:p>
    <w:p w14:paraId="6A6ABC4D" w14:textId="77777777" w:rsidR="00DF23E6" w:rsidRDefault="00DF23E6" w:rsidP="00DF23E6">
      <w:pPr>
        <w:tabs>
          <w:tab w:val="left" w:pos="5328"/>
        </w:tabs>
        <w:rPr>
          <w:b/>
          <w:sz w:val="32"/>
          <w:szCs w:val="32"/>
        </w:rPr>
      </w:pPr>
      <w:r w:rsidRPr="00AC0B0E">
        <w:rPr>
          <w:b/>
          <w:sz w:val="32"/>
          <w:szCs w:val="32"/>
        </w:rPr>
        <w:t xml:space="preserve">Appendix </w:t>
      </w:r>
      <w:r w:rsidR="00B36D1B">
        <w:rPr>
          <w:b/>
          <w:sz w:val="32"/>
          <w:szCs w:val="32"/>
        </w:rPr>
        <w:t>B</w:t>
      </w:r>
    </w:p>
    <w:p w14:paraId="1BC6CF5C" w14:textId="77777777" w:rsidR="00117808" w:rsidRPr="008A4D33" w:rsidRDefault="00117808" w:rsidP="00DF23E6">
      <w:pPr>
        <w:tabs>
          <w:tab w:val="left" w:pos="5328"/>
        </w:tabs>
        <w:rPr>
          <w:b/>
          <w:sz w:val="22"/>
          <w:szCs w:val="22"/>
        </w:rPr>
      </w:pPr>
    </w:p>
    <w:p w14:paraId="350DB9CA" w14:textId="77777777" w:rsidR="00F27781" w:rsidRDefault="00FD1D35" w:rsidP="00FD1D35">
      <w:pPr>
        <w:jc w:val="center"/>
        <w:rPr>
          <w:sz w:val="44"/>
          <w:szCs w:val="44"/>
        </w:rPr>
      </w:pPr>
      <w:r w:rsidRPr="00AC0B0E">
        <w:rPr>
          <w:sz w:val="44"/>
          <w:szCs w:val="44"/>
        </w:rPr>
        <w:t xml:space="preserve">Application for the </w:t>
      </w:r>
    </w:p>
    <w:p w14:paraId="6A9D4B27" w14:textId="77777777" w:rsidR="00FD1D35" w:rsidRDefault="00F27781" w:rsidP="00FD1D35">
      <w:pPr>
        <w:jc w:val="center"/>
        <w:rPr>
          <w:sz w:val="44"/>
          <w:szCs w:val="44"/>
        </w:rPr>
      </w:pPr>
      <w:r>
        <w:rPr>
          <w:sz w:val="44"/>
          <w:szCs w:val="44"/>
        </w:rPr>
        <w:t>Culinary Arts</w:t>
      </w:r>
      <w:r w:rsidR="00FD1D35" w:rsidRPr="00AC0B0E">
        <w:rPr>
          <w:sz w:val="44"/>
          <w:szCs w:val="44"/>
        </w:rPr>
        <w:t xml:space="preserve"> Industry Certification</w:t>
      </w:r>
      <w:r>
        <w:rPr>
          <w:sz w:val="44"/>
          <w:szCs w:val="44"/>
        </w:rPr>
        <w:t xml:space="preserve"> </w:t>
      </w:r>
      <w:r w:rsidR="00FD1D35" w:rsidRPr="00AC0B0E">
        <w:rPr>
          <w:sz w:val="44"/>
          <w:szCs w:val="44"/>
        </w:rPr>
        <w:t>Site Visit</w:t>
      </w:r>
    </w:p>
    <w:p w14:paraId="2F591007" w14:textId="77777777" w:rsidR="00117808" w:rsidRPr="00AC0B0E" w:rsidRDefault="00117808" w:rsidP="00FD1D35">
      <w:pPr>
        <w:jc w:val="center"/>
      </w:pPr>
    </w:p>
    <w:p w14:paraId="06C8B5DC" w14:textId="77777777" w:rsidR="00FD1D35" w:rsidRDefault="00FD1D35" w:rsidP="00FD1D35">
      <w:pPr>
        <w:shd w:val="clear" w:color="auto" w:fill="EEECE1"/>
        <w:rPr>
          <w:sz w:val="22"/>
          <w:szCs w:val="22"/>
        </w:rPr>
      </w:pPr>
      <w:r w:rsidRPr="00DF23E6">
        <w:rPr>
          <w:sz w:val="22"/>
          <w:szCs w:val="22"/>
        </w:rPr>
        <w:t>Name _____________________________________ School _____________________________</w:t>
      </w:r>
    </w:p>
    <w:p w14:paraId="5CF5802D" w14:textId="77777777" w:rsidR="00DF23E6" w:rsidRPr="00DF23E6" w:rsidRDefault="00DF23E6" w:rsidP="00FD1D35">
      <w:pPr>
        <w:shd w:val="clear" w:color="auto" w:fill="EEECE1"/>
        <w:rPr>
          <w:sz w:val="22"/>
          <w:szCs w:val="22"/>
        </w:rPr>
      </w:pPr>
    </w:p>
    <w:p w14:paraId="51433495" w14:textId="77777777" w:rsidR="00FD1D35" w:rsidRDefault="00FD1D35" w:rsidP="00FD1D35">
      <w:pPr>
        <w:shd w:val="clear" w:color="auto" w:fill="EEECE1"/>
        <w:rPr>
          <w:sz w:val="22"/>
          <w:szCs w:val="22"/>
        </w:rPr>
      </w:pPr>
      <w:r w:rsidRPr="00DF23E6">
        <w:rPr>
          <w:sz w:val="22"/>
          <w:szCs w:val="22"/>
        </w:rPr>
        <w:t>School Address ___________________________________City ___________</w:t>
      </w:r>
      <w:proofErr w:type="gramStart"/>
      <w:r w:rsidRPr="00DF23E6">
        <w:rPr>
          <w:sz w:val="22"/>
          <w:szCs w:val="22"/>
        </w:rPr>
        <w:t>_  Zip</w:t>
      </w:r>
      <w:proofErr w:type="gramEnd"/>
      <w:r w:rsidRPr="00DF23E6">
        <w:rPr>
          <w:sz w:val="22"/>
          <w:szCs w:val="22"/>
        </w:rPr>
        <w:t xml:space="preserve"> ___________</w:t>
      </w:r>
    </w:p>
    <w:p w14:paraId="1A452A19" w14:textId="77777777" w:rsidR="00DF23E6" w:rsidRPr="00DF23E6" w:rsidRDefault="00DF23E6" w:rsidP="00FD1D35">
      <w:pPr>
        <w:shd w:val="clear" w:color="auto" w:fill="EEECE1"/>
        <w:rPr>
          <w:sz w:val="22"/>
          <w:szCs w:val="22"/>
        </w:rPr>
      </w:pPr>
    </w:p>
    <w:p w14:paraId="6A6CBF1F" w14:textId="77777777" w:rsidR="00FD1D35" w:rsidRPr="00DF23E6" w:rsidRDefault="00FD1D35" w:rsidP="00FD1D35">
      <w:pPr>
        <w:shd w:val="clear" w:color="auto" w:fill="EEECE1"/>
        <w:spacing w:after="240"/>
        <w:rPr>
          <w:sz w:val="22"/>
          <w:szCs w:val="22"/>
        </w:rPr>
      </w:pPr>
      <w:r w:rsidRPr="00DF23E6">
        <w:rPr>
          <w:sz w:val="22"/>
          <w:szCs w:val="22"/>
        </w:rPr>
        <w:t>Email _____________________________________________Phone_______________________</w:t>
      </w:r>
    </w:p>
    <w:p w14:paraId="68ECF162" w14:textId="77777777" w:rsidR="005D4210" w:rsidRDefault="00FD1D35" w:rsidP="005D4210">
      <w:pPr>
        <w:spacing w:after="120"/>
        <w:rPr>
          <w:b/>
          <w:sz w:val="22"/>
          <w:szCs w:val="22"/>
        </w:rPr>
      </w:pPr>
      <w:r w:rsidRPr="00DF23E6">
        <w:rPr>
          <w:b/>
          <w:sz w:val="22"/>
          <w:szCs w:val="22"/>
        </w:rPr>
        <w:t xml:space="preserve">A. </w:t>
      </w:r>
      <w:r w:rsidR="005D4210">
        <w:rPr>
          <w:b/>
          <w:sz w:val="22"/>
          <w:szCs w:val="22"/>
        </w:rPr>
        <w:t xml:space="preserve"> I would like to schedule my Pre-Visit on this date: _________________________________</w:t>
      </w:r>
    </w:p>
    <w:p w14:paraId="64F536BC" w14:textId="77777777" w:rsidR="005D4210" w:rsidRDefault="005D4210" w:rsidP="005D4210">
      <w:pPr>
        <w:spacing w:after="120"/>
        <w:rPr>
          <w:b/>
          <w:sz w:val="22"/>
          <w:szCs w:val="22"/>
        </w:rPr>
      </w:pPr>
    </w:p>
    <w:p w14:paraId="2E41A6FC" w14:textId="77777777" w:rsidR="00222EDF" w:rsidRPr="005D4210" w:rsidRDefault="00222EDF" w:rsidP="005D4210">
      <w:pPr>
        <w:spacing w:after="120"/>
        <w:rPr>
          <w:b/>
          <w:bCs/>
          <w:sz w:val="22"/>
          <w:szCs w:val="22"/>
        </w:rPr>
      </w:pPr>
      <w:r w:rsidRPr="005D4210">
        <w:rPr>
          <w:b/>
          <w:bCs/>
          <w:sz w:val="22"/>
          <w:szCs w:val="22"/>
        </w:rPr>
        <w:t xml:space="preserve">My ACF Site Visit has been confirmed on the following date: </w:t>
      </w:r>
      <w:r w:rsidRPr="005D4210">
        <w:rPr>
          <w:b/>
          <w:bCs/>
          <w:sz w:val="22"/>
          <w:szCs w:val="22"/>
          <w:u w:val="single"/>
        </w:rPr>
        <w:tab/>
      </w:r>
      <w:r w:rsidRPr="005D4210">
        <w:rPr>
          <w:b/>
          <w:bCs/>
          <w:sz w:val="22"/>
          <w:szCs w:val="22"/>
          <w:u w:val="single"/>
        </w:rPr>
        <w:tab/>
      </w:r>
      <w:r w:rsidRPr="005D4210">
        <w:rPr>
          <w:b/>
          <w:bCs/>
          <w:sz w:val="22"/>
          <w:szCs w:val="22"/>
          <w:u w:val="single"/>
        </w:rPr>
        <w:tab/>
      </w:r>
      <w:r w:rsidRPr="005D4210">
        <w:rPr>
          <w:b/>
          <w:bCs/>
          <w:sz w:val="22"/>
          <w:szCs w:val="22"/>
          <w:u w:val="single"/>
        </w:rPr>
        <w:tab/>
      </w:r>
      <w:r w:rsidRPr="005D4210">
        <w:rPr>
          <w:b/>
          <w:bCs/>
          <w:sz w:val="22"/>
          <w:szCs w:val="22"/>
          <w:u w:val="single"/>
        </w:rPr>
        <w:tab/>
      </w:r>
    </w:p>
    <w:p w14:paraId="27AFDF79" w14:textId="77777777" w:rsidR="00117808" w:rsidRPr="00641583" w:rsidRDefault="00117808" w:rsidP="00FD1D35">
      <w:pPr>
        <w:shd w:val="clear" w:color="auto" w:fill="FFFFFF"/>
        <w:ind w:right="-360"/>
        <w:rPr>
          <w:b/>
          <w:sz w:val="10"/>
          <w:szCs w:val="10"/>
        </w:rPr>
      </w:pPr>
    </w:p>
    <w:p w14:paraId="211CFB34" w14:textId="77777777" w:rsidR="001E1DD8" w:rsidRDefault="00FD1D35" w:rsidP="005D4210">
      <w:pPr>
        <w:numPr>
          <w:ilvl w:val="0"/>
          <w:numId w:val="39"/>
        </w:numPr>
        <w:ind w:right="-360"/>
        <w:rPr>
          <w:b/>
          <w:sz w:val="22"/>
          <w:szCs w:val="22"/>
        </w:rPr>
      </w:pPr>
      <w:r w:rsidRPr="00DF23E6">
        <w:rPr>
          <w:b/>
          <w:sz w:val="22"/>
          <w:szCs w:val="22"/>
        </w:rPr>
        <w:t xml:space="preserve">Please attach your revised tentative schedule (see attached sample) for the visit, to include the </w:t>
      </w:r>
      <w:r w:rsidRPr="00A15D68">
        <w:rPr>
          <w:b/>
          <w:sz w:val="22"/>
          <w:szCs w:val="22"/>
        </w:rPr>
        <w:t>following components based on your and your students’ schedule:</w:t>
      </w:r>
    </w:p>
    <w:p w14:paraId="6FDDAFFC" w14:textId="77777777" w:rsidR="005D4210" w:rsidRPr="00A15D68" w:rsidRDefault="005D4210" w:rsidP="005D4210">
      <w:pPr>
        <w:ind w:left="720" w:right="-360"/>
        <w:rPr>
          <w:b/>
          <w:sz w:val="22"/>
          <w:szCs w:val="22"/>
        </w:rPr>
      </w:pPr>
    </w:p>
    <w:p w14:paraId="26B55C4C" w14:textId="77777777" w:rsidR="00B36D1B" w:rsidRPr="005D4210" w:rsidRDefault="00B36D1B" w:rsidP="00A15D68">
      <w:pPr>
        <w:ind w:right="-450"/>
        <w:rPr>
          <w:sz w:val="22"/>
          <w:szCs w:val="22"/>
          <w:u w:val="single"/>
        </w:rPr>
      </w:pPr>
      <w:r w:rsidRPr="005D4210">
        <w:rPr>
          <w:sz w:val="22"/>
          <w:szCs w:val="22"/>
          <w:u w:val="single"/>
        </w:rPr>
        <w:t xml:space="preserve">Day 1: </w:t>
      </w:r>
    </w:p>
    <w:p w14:paraId="16A28BEE" w14:textId="77777777" w:rsidR="00B36D1B" w:rsidRPr="00A15D68" w:rsidRDefault="005D4210" w:rsidP="00A15D68">
      <w:pPr>
        <w:numPr>
          <w:ilvl w:val="0"/>
          <w:numId w:val="44"/>
        </w:numPr>
        <w:ind w:left="270" w:right="-450" w:hanging="270"/>
        <w:rPr>
          <w:sz w:val="22"/>
          <w:szCs w:val="22"/>
        </w:rPr>
      </w:pPr>
      <w:r>
        <w:rPr>
          <w:sz w:val="22"/>
          <w:szCs w:val="22"/>
        </w:rPr>
        <w:t>Site visit to review the facilities. Dinner with administration, advisory board members and instructor.</w:t>
      </w:r>
    </w:p>
    <w:p w14:paraId="74DEE567" w14:textId="77777777" w:rsidR="00752F50" w:rsidRPr="00A15D68" w:rsidRDefault="00752F50" w:rsidP="00A15D68">
      <w:pPr>
        <w:ind w:left="270" w:right="-450"/>
        <w:rPr>
          <w:sz w:val="22"/>
          <w:szCs w:val="22"/>
        </w:rPr>
      </w:pPr>
    </w:p>
    <w:p w14:paraId="2613863F" w14:textId="77777777" w:rsidR="00B36D1B" w:rsidRPr="005D4210" w:rsidRDefault="00B36D1B" w:rsidP="00A15D68">
      <w:pPr>
        <w:ind w:right="-450"/>
        <w:rPr>
          <w:sz w:val="22"/>
          <w:szCs w:val="22"/>
          <w:u w:val="single"/>
        </w:rPr>
      </w:pPr>
      <w:r w:rsidRPr="005D4210">
        <w:rPr>
          <w:sz w:val="22"/>
          <w:szCs w:val="22"/>
          <w:u w:val="single"/>
        </w:rPr>
        <w:t>Day 2:</w:t>
      </w:r>
    </w:p>
    <w:p w14:paraId="5611F308" w14:textId="77777777" w:rsidR="00133714" w:rsidRPr="00A15D68" w:rsidRDefault="00752F50" w:rsidP="00A15D68">
      <w:pPr>
        <w:numPr>
          <w:ilvl w:val="0"/>
          <w:numId w:val="38"/>
        </w:numPr>
        <w:ind w:left="270" w:right="-450" w:hanging="180"/>
        <w:rPr>
          <w:sz w:val="22"/>
          <w:szCs w:val="22"/>
        </w:rPr>
      </w:pPr>
      <w:r w:rsidRPr="00A15D68">
        <w:rPr>
          <w:sz w:val="22"/>
          <w:szCs w:val="22"/>
        </w:rPr>
        <w:t>2-3</w:t>
      </w:r>
      <w:r w:rsidR="00133714" w:rsidRPr="00A15D68">
        <w:rPr>
          <w:sz w:val="22"/>
          <w:szCs w:val="22"/>
        </w:rPr>
        <w:t xml:space="preserve"> hours to review notebooks/files </w:t>
      </w:r>
    </w:p>
    <w:p w14:paraId="09A55313" w14:textId="77777777" w:rsidR="00752F50" w:rsidRPr="00A15D68" w:rsidRDefault="00752F50" w:rsidP="00A15D68">
      <w:pPr>
        <w:numPr>
          <w:ilvl w:val="0"/>
          <w:numId w:val="38"/>
        </w:numPr>
        <w:ind w:left="270" w:right="-450" w:hanging="180"/>
        <w:rPr>
          <w:sz w:val="22"/>
          <w:szCs w:val="22"/>
        </w:rPr>
      </w:pPr>
      <w:r w:rsidRPr="00A15D68">
        <w:rPr>
          <w:sz w:val="22"/>
          <w:szCs w:val="22"/>
        </w:rPr>
        <w:t xml:space="preserve">30 minutes to interview </w:t>
      </w:r>
      <w:r w:rsidR="005D4210">
        <w:rPr>
          <w:sz w:val="22"/>
          <w:szCs w:val="22"/>
        </w:rPr>
        <w:t xml:space="preserve">School Counselors </w:t>
      </w:r>
      <w:r w:rsidRPr="00A15D68">
        <w:rPr>
          <w:sz w:val="22"/>
          <w:szCs w:val="22"/>
        </w:rPr>
        <w:t xml:space="preserve">Department and Work-Based Learning Coordinators </w:t>
      </w:r>
    </w:p>
    <w:p w14:paraId="2670B939" w14:textId="77777777" w:rsidR="00133714" w:rsidRPr="00A15D68" w:rsidRDefault="00133714" w:rsidP="00A15D68">
      <w:pPr>
        <w:numPr>
          <w:ilvl w:val="0"/>
          <w:numId w:val="38"/>
        </w:numPr>
        <w:ind w:left="270" w:right="-450" w:hanging="180"/>
        <w:rPr>
          <w:sz w:val="22"/>
          <w:szCs w:val="22"/>
        </w:rPr>
      </w:pPr>
      <w:r w:rsidRPr="00A15D68">
        <w:rPr>
          <w:sz w:val="22"/>
          <w:szCs w:val="22"/>
        </w:rPr>
        <w:t xml:space="preserve">30 minutes to visit high school classroom with teacher and students while instructing </w:t>
      </w:r>
    </w:p>
    <w:p w14:paraId="4D7E97D2" w14:textId="77777777" w:rsidR="00133714" w:rsidRPr="00A15D68" w:rsidRDefault="00133714" w:rsidP="00A15D68">
      <w:pPr>
        <w:numPr>
          <w:ilvl w:val="0"/>
          <w:numId w:val="38"/>
        </w:numPr>
        <w:ind w:left="270" w:right="-450" w:hanging="180"/>
        <w:rPr>
          <w:sz w:val="22"/>
          <w:szCs w:val="22"/>
        </w:rPr>
      </w:pPr>
      <w:r w:rsidRPr="00A15D68">
        <w:rPr>
          <w:sz w:val="22"/>
          <w:szCs w:val="22"/>
        </w:rPr>
        <w:t xml:space="preserve">1 hour for working lunch </w:t>
      </w:r>
    </w:p>
    <w:p w14:paraId="0C934482" w14:textId="77777777" w:rsidR="00FD1D35" w:rsidRPr="00A15D68" w:rsidRDefault="00FD1D35" w:rsidP="00A15D68">
      <w:pPr>
        <w:numPr>
          <w:ilvl w:val="0"/>
          <w:numId w:val="38"/>
        </w:numPr>
        <w:ind w:left="270" w:right="-450" w:hanging="180"/>
        <w:rPr>
          <w:sz w:val="22"/>
          <w:szCs w:val="22"/>
        </w:rPr>
      </w:pPr>
      <w:r w:rsidRPr="00A15D68">
        <w:rPr>
          <w:sz w:val="22"/>
          <w:szCs w:val="22"/>
        </w:rPr>
        <w:t xml:space="preserve">30 minutes for an exit interview with the high school teacher and </w:t>
      </w:r>
      <w:r w:rsidR="00752F50" w:rsidRPr="00A15D68">
        <w:rPr>
          <w:sz w:val="22"/>
          <w:szCs w:val="22"/>
        </w:rPr>
        <w:t>system administrators</w:t>
      </w:r>
    </w:p>
    <w:p w14:paraId="08B7F450" w14:textId="77777777" w:rsidR="00594AD9" w:rsidRPr="00A15D68" w:rsidRDefault="00594AD9" w:rsidP="00A15D68">
      <w:pPr>
        <w:ind w:left="1440" w:right="-450"/>
        <w:rPr>
          <w:sz w:val="10"/>
          <w:szCs w:val="10"/>
        </w:rPr>
      </w:pPr>
    </w:p>
    <w:p w14:paraId="142466AD" w14:textId="77777777" w:rsidR="00117808" w:rsidRDefault="00FD1D35" w:rsidP="00A15D68">
      <w:pPr>
        <w:rPr>
          <w:b/>
          <w:bCs/>
          <w:sz w:val="22"/>
          <w:szCs w:val="22"/>
        </w:rPr>
      </w:pPr>
      <w:r w:rsidRPr="00A15D68">
        <w:rPr>
          <w:b/>
          <w:bCs/>
          <w:sz w:val="22"/>
          <w:szCs w:val="22"/>
        </w:rPr>
        <w:t xml:space="preserve">D.  Please sign and forward to </w:t>
      </w:r>
      <w:r w:rsidR="00AB1050" w:rsidRPr="00A15D68">
        <w:rPr>
          <w:b/>
          <w:bCs/>
          <w:sz w:val="22"/>
          <w:szCs w:val="22"/>
        </w:rPr>
        <w:t>Debra Stevens</w:t>
      </w:r>
      <w:r w:rsidR="00233BBB" w:rsidRPr="00DF23E6">
        <w:rPr>
          <w:b/>
          <w:bCs/>
          <w:sz w:val="22"/>
          <w:szCs w:val="22"/>
        </w:rPr>
        <w:t xml:space="preserve"> via email:  </w:t>
      </w:r>
      <w:hyperlink r:id="rId15" w:history="1">
        <w:r w:rsidR="00752F50" w:rsidRPr="00BF5F32">
          <w:rPr>
            <w:rStyle w:val="Hyperlink"/>
            <w:b/>
            <w:bCs/>
            <w:sz w:val="22"/>
            <w:szCs w:val="22"/>
          </w:rPr>
          <w:t>dstevens7254@gmail.com</w:t>
        </w:r>
      </w:hyperlink>
      <w:r w:rsidR="00752F50">
        <w:rPr>
          <w:b/>
          <w:bCs/>
          <w:sz w:val="22"/>
          <w:szCs w:val="22"/>
        </w:rPr>
        <w:t xml:space="preserve"> </w:t>
      </w:r>
      <w:r w:rsidR="00B876AB" w:rsidRPr="00DF23E6">
        <w:rPr>
          <w:b/>
          <w:bCs/>
          <w:sz w:val="22"/>
          <w:szCs w:val="22"/>
        </w:rPr>
        <w:t>or mail:</w:t>
      </w:r>
    </w:p>
    <w:p w14:paraId="5383A482" w14:textId="77777777" w:rsidR="00117808" w:rsidRDefault="001345A1" w:rsidP="00117808">
      <w:pPr>
        <w:ind w:firstLine="720"/>
        <w:rPr>
          <w:b/>
          <w:bCs/>
          <w:sz w:val="22"/>
          <w:szCs w:val="22"/>
        </w:rPr>
      </w:pPr>
      <w:r>
        <w:rPr>
          <w:b/>
          <w:bCs/>
          <w:sz w:val="22"/>
          <w:szCs w:val="22"/>
        </w:rPr>
        <w:t>Debra Stevens</w:t>
      </w:r>
    </w:p>
    <w:p w14:paraId="7C4AE8C3" w14:textId="77777777" w:rsidR="00117808" w:rsidRDefault="00AB1050" w:rsidP="00117808">
      <w:pPr>
        <w:ind w:firstLine="720"/>
        <w:rPr>
          <w:b/>
          <w:bCs/>
          <w:sz w:val="22"/>
          <w:szCs w:val="22"/>
        </w:rPr>
      </w:pPr>
      <w:r>
        <w:rPr>
          <w:b/>
          <w:bCs/>
          <w:sz w:val="22"/>
          <w:szCs w:val="22"/>
        </w:rPr>
        <w:t>3310 Grantham Road</w:t>
      </w:r>
    </w:p>
    <w:p w14:paraId="60D0835D" w14:textId="77777777" w:rsidR="00FD1D35" w:rsidRDefault="00AB1050" w:rsidP="00117808">
      <w:pPr>
        <w:ind w:firstLine="720"/>
        <w:rPr>
          <w:b/>
          <w:bCs/>
          <w:sz w:val="22"/>
          <w:szCs w:val="22"/>
        </w:rPr>
      </w:pPr>
      <w:proofErr w:type="spellStart"/>
      <w:r>
        <w:rPr>
          <w:b/>
          <w:bCs/>
          <w:sz w:val="22"/>
          <w:szCs w:val="22"/>
        </w:rPr>
        <w:t>Jesup</w:t>
      </w:r>
      <w:proofErr w:type="spellEnd"/>
      <w:r w:rsidR="00233BBB" w:rsidRPr="00DF23E6">
        <w:rPr>
          <w:b/>
          <w:bCs/>
          <w:sz w:val="22"/>
          <w:szCs w:val="22"/>
        </w:rPr>
        <w:t>, GA  3</w:t>
      </w:r>
      <w:r>
        <w:rPr>
          <w:b/>
          <w:bCs/>
          <w:sz w:val="22"/>
          <w:szCs w:val="22"/>
        </w:rPr>
        <w:t>1546</w:t>
      </w:r>
      <w:r w:rsidR="00233BBB" w:rsidRPr="00DF23E6">
        <w:rPr>
          <w:b/>
          <w:bCs/>
          <w:sz w:val="22"/>
          <w:szCs w:val="22"/>
        </w:rPr>
        <w:br/>
      </w:r>
      <w:r w:rsidR="0039772F" w:rsidRPr="00DF23E6">
        <w:rPr>
          <w:b/>
          <w:bCs/>
          <w:sz w:val="22"/>
          <w:szCs w:val="22"/>
        </w:rPr>
        <w:t>This form needs to be sent by October 1</w:t>
      </w:r>
      <w:r w:rsidR="0039772F" w:rsidRPr="00DF23E6">
        <w:rPr>
          <w:b/>
          <w:bCs/>
          <w:sz w:val="22"/>
          <w:szCs w:val="22"/>
          <w:vertAlign w:val="superscript"/>
        </w:rPr>
        <w:t>st</w:t>
      </w:r>
      <w:r w:rsidR="0039772F" w:rsidRPr="00DF23E6">
        <w:rPr>
          <w:b/>
          <w:bCs/>
          <w:sz w:val="22"/>
          <w:szCs w:val="22"/>
        </w:rPr>
        <w:t>.</w:t>
      </w:r>
    </w:p>
    <w:p w14:paraId="3A4C70CF" w14:textId="77777777" w:rsidR="00117808" w:rsidRPr="00641583" w:rsidRDefault="00117808" w:rsidP="00117808">
      <w:pPr>
        <w:ind w:firstLine="720"/>
        <w:rPr>
          <w:b/>
          <w:bCs/>
          <w:sz w:val="10"/>
          <w:szCs w:val="10"/>
        </w:rPr>
      </w:pPr>
    </w:p>
    <w:p w14:paraId="21908FDD" w14:textId="77777777" w:rsidR="00FD1D35" w:rsidRPr="00DF23E6" w:rsidRDefault="00FD1D35" w:rsidP="00FD1D35">
      <w:pPr>
        <w:shd w:val="clear" w:color="auto" w:fill="EEECE1"/>
        <w:rPr>
          <w:bCs/>
          <w:sz w:val="22"/>
          <w:szCs w:val="22"/>
        </w:rPr>
      </w:pPr>
      <w:r w:rsidRPr="00DF23E6">
        <w:rPr>
          <w:bCs/>
          <w:sz w:val="22"/>
          <w:szCs w:val="22"/>
        </w:rPr>
        <w:t>Teacher Signature ______________________________________________________________</w:t>
      </w:r>
    </w:p>
    <w:p w14:paraId="41EBE2E2" w14:textId="77777777" w:rsidR="00FD1D35" w:rsidRPr="00DF23E6" w:rsidRDefault="00FD1D35" w:rsidP="00FD1D35">
      <w:pPr>
        <w:shd w:val="clear" w:color="auto" w:fill="EEECE1"/>
        <w:rPr>
          <w:bCs/>
          <w:sz w:val="22"/>
          <w:szCs w:val="22"/>
        </w:rPr>
      </w:pPr>
      <w:r w:rsidRPr="00DF23E6">
        <w:rPr>
          <w:bCs/>
          <w:sz w:val="22"/>
          <w:szCs w:val="22"/>
        </w:rPr>
        <w:br/>
        <w:t xml:space="preserve">School CTAE Director Signature </w:t>
      </w:r>
      <w:r w:rsidRPr="00387CC9">
        <w:rPr>
          <w:bCs/>
          <w:sz w:val="22"/>
          <w:szCs w:val="22"/>
          <w:u w:val="single"/>
        </w:rPr>
        <w:t>__________________________________________________</w:t>
      </w:r>
      <w:r w:rsidRPr="00DF23E6">
        <w:rPr>
          <w:bCs/>
          <w:sz w:val="22"/>
          <w:szCs w:val="22"/>
        </w:rPr>
        <w:t>_</w:t>
      </w:r>
      <w:r w:rsidRPr="00DF23E6">
        <w:rPr>
          <w:bCs/>
          <w:sz w:val="22"/>
          <w:szCs w:val="22"/>
        </w:rPr>
        <w:br/>
      </w:r>
    </w:p>
    <w:p w14:paraId="116BCA87" w14:textId="77777777" w:rsidR="00144822" w:rsidRPr="00DF23E6" w:rsidRDefault="00144822" w:rsidP="00FD1D35">
      <w:pPr>
        <w:jc w:val="center"/>
        <w:rPr>
          <w:b/>
          <w:sz w:val="22"/>
          <w:szCs w:val="22"/>
        </w:rPr>
      </w:pPr>
    </w:p>
    <w:p w14:paraId="6F454906" w14:textId="77777777" w:rsidR="005D4210" w:rsidRDefault="005D4210" w:rsidP="00117808">
      <w:pPr>
        <w:jc w:val="center"/>
        <w:rPr>
          <w:b/>
          <w:sz w:val="32"/>
          <w:szCs w:val="32"/>
        </w:rPr>
      </w:pPr>
    </w:p>
    <w:p w14:paraId="500F5CEC" w14:textId="77777777" w:rsidR="005D4210" w:rsidRDefault="005D4210" w:rsidP="00117808">
      <w:pPr>
        <w:jc w:val="center"/>
        <w:rPr>
          <w:b/>
          <w:sz w:val="32"/>
          <w:szCs w:val="32"/>
        </w:rPr>
      </w:pPr>
    </w:p>
    <w:p w14:paraId="786C9961" w14:textId="77777777" w:rsidR="005D4210" w:rsidRDefault="005D4210" w:rsidP="00117808">
      <w:pPr>
        <w:jc w:val="center"/>
        <w:rPr>
          <w:b/>
          <w:sz w:val="32"/>
          <w:szCs w:val="32"/>
        </w:rPr>
      </w:pPr>
    </w:p>
    <w:p w14:paraId="794521A9" w14:textId="77777777" w:rsidR="005D4210" w:rsidRDefault="005D4210" w:rsidP="00117808">
      <w:pPr>
        <w:jc w:val="center"/>
        <w:rPr>
          <w:b/>
          <w:sz w:val="32"/>
          <w:szCs w:val="32"/>
        </w:rPr>
      </w:pPr>
    </w:p>
    <w:p w14:paraId="6C29414F" w14:textId="380484FD" w:rsidR="00964B94" w:rsidRPr="00AC0B0E" w:rsidRDefault="00996812" w:rsidP="00117808">
      <w:pPr>
        <w:jc w:val="center"/>
        <w:rPr>
          <w:b/>
          <w:sz w:val="32"/>
          <w:szCs w:val="32"/>
        </w:rPr>
      </w:pPr>
      <w:r>
        <w:rPr>
          <w:b/>
          <w:noProof/>
          <w:sz w:val="32"/>
          <w:szCs w:val="32"/>
        </w:rPr>
        <w:drawing>
          <wp:anchor distT="0" distB="0" distL="114300" distR="114300" simplePos="0" relativeHeight="251657728" behindDoc="0" locked="0" layoutInCell="1" allowOverlap="1" wp14:anchorId="13E21FDB" wp14:editId="3B25E665">
            <wp:simplePos x="0" y="0"/>
            <wp:positionH relativeFrom="column">
              <wp:posOffset>3848735</wp:posOffset>
            </wp:positionH>
            <wp:positionV relativeFrom="paragraph">
              <wp:posOffset>-216535</wp:posOffset>
            </wp:positionV>
            <wp:extent cx="2442845" cy="1274445"/>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t="14394" r="11449"/>
                    <a:stretch>
                      <a:fillRect/>
                    </a:stretch>
                  </pic:blipFill>
                  <pic:spPr bwMode="auto">
                    <a:xfrm>
                      <a:off x="0" y="0"/>
                      <a:ext cx="2442845" cy="1274445"/>
                    </a:xfrm>
                    <a:prstGeom prst="rect">
                      <a:avLst/>
                    </a:prstGeom>
                    <a:noFill/>
                  </pic:spPr>
                </pic:pic>
              </a:graphicData>
            </a:graphic>
            <wp14:sizeRelH relativeFrom="page">
              <wp14:pctWidth>0</wp14:pctWidth>
            </wp14:sizeRelH>
            <wp14:sizeRelV relativeFrom="page">
              <wp14:pctHeight>0</wp14:pctHeight>
            </wp14:sizeRelV>
          </wp:anchor>
        </w:drawing>
      </w:r>
    </w:p>
    <w:p w14:paraId="05BB69B7" w14:textId="77777777" w:rsidR="00FD1D35" w:rsidRPr="00AC0B0E" w:rsidRDefault="002B3341" w:rsidP="00964B94">
      <w:pPr>
        <w:rPr>
          <w:b/>
          <w:sz w:val="32"/>
          <w:szCs w:val="32"/>
        </w:rPr>
      </w:pPr>
      <w:r w:rsidRPr="00AC0B0E">
        <w:rPr>
          <w:b/>
          <w:sz w:val="32"/>
          <w:szCs w:val="32"/>
        </w:rPr>
        <w:t xml:space="preserve">Appendix </w:t>
      </w:r>
      <w:r w:rsidR="00520F22">
        <w:rPr>
          <w:b/>
          <w:sz w:val="32"/>
          <w:szCs w:val="32"/>
        </w:rPr>
        <w:t>C</w:t>
      </w:r>
      <w:r w:rsidR="00964B94" w:rsidRPr="00AC0B0E">
        <w:rPr>
          <w:b/>
          <w:sz w:val="32"/>
          <w:szCs w:val="32"/>
        </w:rPr>
        <w:t xml:space="preserve"> </w:t>
      </w:r>
    </w:p>
    <w:p w14:paraId="01D34842" w14:textId="77777777" w:rsidR="00FD1D35" w:rsidRPr="00AC0B0E" w:rsidRDefault="00FD1D35" w:rsidP="00FD1D35">
      <w:pPr>
        <w:jc w:val="center"/>
        <w:rPr>
          <w:b/>
          <w:sz w:val="32"/>
          <w:szCs w:val="32"/>
        </w:rPr>
      </w:pPr>
    </w:p>
    <w:p w14:paraId="2187B6FD" w14:textId="77777777" w:rsidR="00964B94" w:rsidRPr="00AC0B0E" w:rsidRDefault="00964B94" w:rsidP="00FD1D35">
      <w:pPr>
        <w:jc w:val="center"/>
        <w:rPr>
          <w:b/>
          <w:sz w:val="32"/>
          <w:szCs w:val="32"/>
        </w:rPr>
      </w:pPr>
    </w:p>
    <w:p w14:paraId="6E83C56D" w14:textId="77777777" w:rsidR="00964B94" w:rsidRPr="00AC0B0E" w:rsidRDefault="00964B94" w:rsidP="00FD1D35">
      <w:pPr>
        <w:jc w:val="center"/>
        <w:rPr>
          <w:b/>
          <w:sz w:val="32"/>
          <w:szCs w:val="32"/>
        </w:rPr>
      </w:pPr>
    </w:p>
    <w:p w14:paraId="5039DC4F" w14:textId="77777777" w:rsidR="00FD1D35" w:rsidRPr="00AC0B0E" w:rsidRDefault="00FD1D35" w:rsidP="00387CC9">
      <w:pPr>
        <w:spacing w:line="360" w:lineRule="auto"/>
        <w:jc w:val="center"/>
        <w:rPr>
          <w:b/>
          <w:sz w:val="28"/>
          <w:szCs w:val="28"/>
        </w:rPr>
      </w:pPr>
      <w:r w:rsidRPr="00AC0B0E">
        <w:rPr>
          <w:b/>
          <w:sz w:val="28"/>
          <w:szCs w:val="28"/>
        </w:rPr>
        <w:t>______________ COUNTY HIGH SCHOOL</w:t>
      </w:r>
    </w:p>
    <w:p w14:paraId="56C5AA53" w14:textId="77777777" w:rsidR="00F07680" w:rsidRPr="003D7FDD" w:rsidRDefault="00FD1D35" w:rsidP="00387CC9">
      <w:pPr>
        <w:spacing w:line="360" w:lineRule="auto"/>
        <w:jc w:val="center"/>
        <w:rPr>
          <w:b/>
          <w:sz w:val="26"/>
          <w:szCs w:val="26"/>
        </w:rPr>
      </w:pPr>
      <w:r w:rsidRPr="003D7FDD">
        <w:rPr>
          <w:b/>
          <w:sz w:val="26"/>
          <w:szCs w:val="26"/>
        </w:rPr>
        <w:t>__________________________, Principal</w:t>
      </w:r>
      <w:r w:rsidR="003D7FDD">
        <w:rPr>
          <w:b/>
          <w:sz w:val="26"/>
          <w:szCs w:val="26"/>
        </w:rPr>
        <w:t xml:space="preserve">  </w:t>
      </w:r>
      <w:r w:rsidR="003D7FDD" w:rsidRPr="003D7FDD">
        <w:rPr>
          <w:b/>
          <w:sz w:val="26"/>
          <w:szCs w:val="26"/>
        </w:rPr>
        <w:t xml:space="preserve"> </w:t>
      </w:r>
      <w:r w:rsidR="003D7FDD" w:rsidRPr="003D7FDD">
        <w:rPr>
          <w:sz w:val="26"/>
          <w:szCs w:val="26"/>
          <w:u w:val="single"/>
        </w:rPr>
        <w:tab/>
        <w:t xml:space="preserve">    </w:t>
      </w:r>
      <w:r w:rsidR="003D7FDD" w:rsidRPr="003D7FDD">
        <w:rPr>
          <w:sz w:val="26"/>
          <w:szCs w:val="26"/>
          <w:u w:val="single"/>
        </w:rPr>
        <w:tab/>
      </w:r>
      <w:r w:rsidR="003D7FDD" w:rsidRPr="003D7FDD">
        <w:rPr>
          <w:sz w:val="26"/>
          <w:szCs w:val="26"/>
          <w:u w:val="single"/>
        </w:rPr>
        <w:tab/>
      </w:r>
      <w:r w:rsidR="003D7FDD" w:rsidRPr="003D7FDD">
        <w:rPr>
          <w:sz w:val="26"/>
          <w:szCs w:val="26"/>
          <w:u w:val="single"/>
        </w:rPr>
        <w:tab/>
      </w:r>
      <w:r w:rsidR="003D7FDD" w:rsidRPr="003D7FDD">
        <w:rPr>
          <w:sz w:val="26"/>
          <w:szCs w:val="26"/>
        </w:rPr>
        <w:t xml:space="preserve">, </w:t>
      </w:r>
      <w:r w:rsidR="003D7FDD" w:rsidRPr="003D7FDD">
        <w:rPr>
          <w:b/>
          <w:sz w:val="26"/>
          <w:szCs w:val="26"/>
        </w:rPr>
        <w:t>CTAE Director</w:t>
      </w:r>
    </w:p>
    <w:p w14:paraId="78241401" w14:textId="77777777" w:rsidR="003D7FDD" w:rsidRPr="003D7FDD" w:rsidRDefault="003D7FDD" w:rsidP="00387CC9">
      <w:pPr>
        <w:spacing w:line="360" w:lineRule="auto"/>
        <w:jc w:val="center"/>
        <w:rPr>
          <w:b/>
          <w:sz w:val="26"/>
          <w:szCs w:val="26"/>
        </w:rPr>
      </w:pPr>
      <w:r w:rsidRPr="003D7FDD">
        <w:rPr>
          <w:sz w:val="26"/>
          <w:szCs w:val="26"/>
          <w:u w:val="single"/>
        </w:rPr>
        <w:tab/>
      </w:r>
      <w:r w:rsidRPr="003D7FDD">
        <w:rPr>
          <w:sz w:val="26"/>
          <w:szCs w:val="26"/>
          <w:u w:val="single"/>
        </w:rPr>
        <w:tab/>
      </w:r>
      <w:r w:rsidRPr="003D7FDD">
        <w:rPr>
          <w:sz w:val="26"/>
          <w:szCs w:val="26"/>
          <w:u w:val="single"/>
        </w:rPr>
        <w:tab/>
      </w:r>
      <w:r w:rsidRPr="003D7FDD">
        <w:rPr>
          <w:sz w:val="26"/>
          <w:szCs w:val="26"/>
          <w:u w:val="single"/>
        </w:rPr>
        <w:tab/>
      </w:r>
      <w:r w:rsidRPr="003D7FDD">
        <w:rPr>
          <w:sz w:val="26"/>
          <w:szCs w:val="26"/>
          <w:u w:val="single"/>
        </w:rPr>
        <w:tab/>
      </w:r>
      <w:r w:rsidRPr="003D7FDD">
        <w:rPr>
          <w:sz w:val="26"/>
          <w:szCs w:val="26"/>
          <w:u w:val="single"/>
        </w:rPr>
        <w:tab/>
      </w:r>
      <w:r w:rsidRPr="003D7FDD">
        <w:rPr>
          <w:sz w:val="26"/>
          <w:szCs w:val="26"/>
        </w:rPr>
        <w:t xml:space="preserve">, </w:t>
      </w:r>
      <w:r w:rsidRPr="003D7FDD">
        <w:rPr>
          <w:b/>
          <w:sz w:val="26"/>
          <w:szCs w:val="26"/>
        </w:rPr>
        <w:t>Culinary Arts Instructor(s)</w:t>
      </w:r>
    </w:p>
    <w:p w14:paraId="1B20731C" w14:textId="77777777" w:rsidR="00FD1D35" w:rsidRPr="00AC0B0E" w:rsidRDefault="00FD1D35" w:rsidP="00FD1D35">
      <w:pPr>
        <w:rPr>
          <w:sz w:val="16"/>
          <w:szCs w:val="16"/>
        </w:rPr>
      </w:pPr>
    </w:p>
    <w:p w14:paraId="46ECBFAE" w14:textId="77777777" w:rsidR="00FD1D35" w:rsidRPr="00117808" w:rsidRDefault="00FD1D35" w:rsidP="00FD1D35">
      <w:pPr>
        <w:jc w:val="center"/>
        <w:rPr>
          <w:sz w:val="22"/>
          <w:szCs w:val="22"/>
        </w:rPr>
      </w:pPr>
      <w:r w:rsidRPr="00117808">
        <w:rPr>
          <w:sz w:val="22"/>
          <w:szCs w:val="22"/>
        </w:rPr>
        <w:t>Industry Certification Site-Visit</w:t>
      </w:r>
    </w:p>
    <w:p w14:paraId="03824D22" w14:textId="77777777" w:rsidR="00FD1D35" w:rsidRPr="00117808" w:rsidRDefault="00FD1D35" w:rsidP="00FD1D35">
      <w:pPr>
        <w:ind w:right="-180"/>
        <w:jc w:val="center"/>
        <w:rPr>
          <w:sz w:val="22"/>
          <w:szCs w:val="22"/>
        </w:rPr>
      </w:pPr>
      <w:r w:rsidRPr="00117808">
        <w:rPr>
          <w:sz w:val="22"/>
          <w:szCs w:val="22"/>
        </w:rPr>
        <w:t>Sample Agenda (revise to meet your and your student’s schedule)</w:t>
      </w:r>
    </w:p>
    <w:p w14:paraId="38D5B970" w14:textId="4C9FA495" w:rsidR="00FD1D35" w:rsidRPr="00117808" w:rsidRDefault="00996812" w:rsidP="00FD1D35">
      <w:pPr>
        <w:jc w:val="center"/>
        <w:rPr>
          <w:sz w:val="22"/>
          <w:szCs w:val="22"/>
        </w:rPr>
      </w:pPr>
      <w:r w:rsidRPr="00117808">
        <w:rPr>
          <w:noProof/>
          <w:sz w:val="22"/>
          <w:szCs w:val="22"/>
        </w:rPr>
        <mc:AlternateContent>
          <mc:Choice Requires="wps">
            <w:drawing>
              <wp:anchor distT="0" distB="0" distL="114300" distR="114300" simplePos="0" relativeHeight="251655680" behindDoc="0" locked="0" layoutInCell="1" allowOverlap="1" wp14:anchorId="64ECBF44" wp14:editId="01CA655F">
                <wp:simplePos x="0" y="0"/>
                <wp:positionH relativeFrom="column">
                  <wp:posOffset>0</wp:posOffset>
                </wp:positionH>
                <wp:positionV relativeFrom="paragraph">
                  <wp:posOffset>80645</wp:posOffset>
                </wp:positionV>
                <wp:extent cx="6092190" cy="0"/>
                <wp:effectExtent l="0" t="0" r="0" b="0"/>
                <wp:wrapNone/>
                <wp:docPr id="51989576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1EB43"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479.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"/>
            </w:pict>
          </mc:Fallback>
        </mc:AlternateContent>
      </w:r>
    </w:p>
    <w:p w14:paraId="7A37DE57" w14:textId="77777777" w:rsidR="00C6374B" w:rsidRPr="00C6374B" w:rsidRDefault="00C6374B" w:rsidP="00387CC9">
      <w:pPr>
        <w:rPr>
          <w:sz w:val="22"/>
          <w:szCs w:val="22"/>
          <w:u w:val="single"/>
        </w:rPr>
      </w:pPr>
      <w:r>
        <w:rPr>
          <w:sz w:val="22"/>
          <w:szCs w:val="22"/>
          <w:u w:val="single"/>
        </w:rPr>
        <w:t>Day 1:</w:t>
      </w:r>
    </w:p>
    <w:p w14:paraId="4C59BBF2" w14:textId="77777777" w:rsidR="003D7FDD" w:rsidRDefault="003D7FDD" w:rsidP="00387CC9">
      <w:pPr>
        <w:rPr>
          <w:sz w:val="22"/>
          <w:szCs w:val="22"/>
        </w:rPr>
      </w:pPr>
      <w:r>
        <w:rPr>
          <w:sz w:val="22"/>
          <w:szCs w:val="22"/>
        </w:rPr>
        <w:t xml:space="preserve">2:00 p.m. – 4:00 p.m. </w:t>
      </w:r>
      <w:r>
        <w:rPr>
          <w:sz w:val="22"/>
          <w:szCs w:val="22"/>
        </w:rPr>
        <w:tab/>
      </w:r>
      <w:r w:rsidR="009C5E12">
        <w:rPr>
          <w:sz w:val="22"/>
          <w:szCs w:val="22"/>
        </w:rPr>
        <w:t xml:space="preserve">Visit High School Classroom/Lab </w:t>
      </w:r>
    </w:p>
    <w:p w14:paraId="298C14FF" w14:textId="77777777" w:rsidR="009C5E12" w:rsidRDefault="009C5E12" w:rsidP="00387CC9">
      <w:pPr>
        <w:rPr>
          <w:sz w:val="22"/>
          <w:szCs w:val="22"/>
        </w:rPr>
      </w:pPr>
      <w:r>
        <w:rPr>
          <w:sz w:val="22"/>
          <w:szCs w:val="22"/>
        </w:rPr>
        <w:tab/>
      </w:r>
      <w:r>
        <w:rPr>
          <w:sz w:val="22"/>
          <w:szCs w:val="22"/>
        </w:rPr>
        <w:tab/>
      </w:r>
      <w:r>
        <w:rPr>
          <w:sz w:val="22"/>
          <w:szCs w:val="22"/>
        </w:rPr>
        <w:tab/>
        <w:t>Review Notebooks/Folders</w:t>
      </w:r>
    </w:p>
    <w:p w14:paraId="7E0E4B8E" w14:textId="77777777" w:rsidR="009C5E12" w:rsidRDefault="009C5E12" w:rsidP="00387CC9">
      <w:pPr>
        <w:rPr>
          <w:sz w:val="22"/>
          <w:szCs w:val="22"/>
        </w:rPr>
      </w:pPr>
    </w:p>
    <w:p w14:paraId="05758D63" w14:textId="77777777" w:rsidR="00FD1D35" w:rsidRDefault="003D7FDD" w:rsidP="00387CC9">
      <w:pPr>
        <w:rPr>
          <w:sz w:val="22"/>
          <w:szCs w:val="22"/>
        </w:rPr>
      </w:pPr>
      <w:r>
        <w:rPr>
          <w:sz w:val="22"/>
          <w:szCs w:val="22"/>
        </w:rPr>
        <w:t>5</w:t>
      </w:r>
      <w:r w:rsidR="00FD1D35" w:rsidRPr="00117808">
        <w:rPr>
          <w:sz w:val="22"/>
          <w:szCs w:val="22"/>
        </w:rPr>
        <w:t xml:space="preserve">:00 </w:t>
      </w:r>
      <w:r>
        <w:rPr>
          <w:sz w:val="22"/>
          <w:szCs w:val="22"/>
        </w:rPr>
        <w:t>p</w:t>
      </w:r>
      <w:r w:rsidR="00FD1D35" w:rsidRPr="00117808">
        <w:rPr>
          <w:sz w:val="22"/>
          <w:szCs w:val="22"/>
        </w:rPr>
        <w:t xml:space="preserve">.m. - </w:t>
      </w:r>
      <w:r>
        <w:rPr>
          <w:sz w:val="22"/>
          <w:szCs w:val="22"/>
        </w:rPr>
        <w:t>7</w:t>
      </w:r>
      <w:r w:rsidR="00FD1D35" w:rsidRPr="00117808">
        <w:rPr>
          <w:sz w:val="22"/>
          <w:szCs w:val="22"/>
        </w:rPr>
        <w:t>:</w:t>
      </w:r>
      <w:r>
        <w:rPr>
          <w:sz w:val="22"/>
          <w:szCs w:val="22"/>
        </w:rPr>
        <w:t>0</w:t>
      </w:r>
      <w:r w:rsidR="00FD1D35" w:rsidRPr="00117808">
        <w:rPr>
          <w:sz w:val="22"/>
          <w:szCs w:val="22"/>
        </w:rPr>
        <w:t xml:space="preserve">0 </w:t>
      </w:r>
      <w:r>
        <w:rPr>
          <w:sz w:val="22"/>
          <w:szCs w:val="22"/>
        </w:rPr>
        <w:t>p</w:t>
      </w:r>
      <w:r w:rsidR="00FD1D35" w:rsidRPr="00117808">
        <w:rPr>
          <w:sz w:val="22"/>
          <w:szCs w:val="22"/>
        </w:rPr>
        <w:t>.m</w:t>
      </w:r>
      <w:r w:rsidR="00387CC9">
        <w:rPr>
          <w:sz w:val="22"/>
          <w:szCs w:val="22"/>
        </w:rPr>
        <w:t xml:space="preserve">. </w:t>
      </w:r>
      <w:r w:rsidR="00387CC9">
        <w:rPr>
          <w:sz w:val="22"/>
          <w:szCs w:val="22"/>
        </w:rPr>
        <w:tab/>
      </w:r>
      <w:r w:rsidR="00E72E85">
        <w:rPr>
          <w:sz w:val="22"/>
          <w:szCs w:val="22"/>
        </w:rPr>
        <w:t>Dinner</w:t>
      </w:r>
      <w:r w:rsidR="00FD1D35" w:rsidRPr="00117808">
        <w:rPr>
          <w:sz w:val="22"/>
          <w:szCs w:val="22"/>
        </w:rPr>
        <w:t xml:space="preserve"> with Advisory Board</w:t>
      </w:r>
      <w:r>
        <w:rPr>
          <w:sz w:val="22"/>
          <w:szCs w:val="22"/>
        </w:rPr>
        <w:t xml:space="preserve">, </w:t>
      </w:r>
      <w:r w:rsidR="00FD1D35" w:rsidRPr="00117808">
        <w:rPr>
          <w:sz w:val="22"/>
          <w:szCs w:val="22"/>
        </w:rPr>
        <w:t>System Administrators</w:t>
      </w:r>
      <w:r>
        <w:rPr>
          <w:sz w:val="22"/>
          <w:szCs w:val="22"/>
        </w:rPr>
        <w:t>, Parents, &amp; Students</w:t>
      </w:r>
    </w:p>
    <w:p w14:paraId="09BDB9C1" w14:textId="77777777" w:rsidR="003D7FDD" w:rsidRPr="00117808" w:rsidRDefault="003D7FDD" w:rsidP="00387CC9">
      <w:pPr>
        <w:rPr>
          <w:sz w:val="22"/>
          <w:szCs w:val="22"/>
        </w:rPr>
      </w:pPr>
      <w:r>
        <w:rPr>
          <w:sz w:val="22"/>
          <w:szCs w:val="22"/>
        </w:rPr>
        <w:tab/>
      </w:r>
      <w:r>
        <w:rPr>
          <w:sz w:val="22"/>
          <w:szCs w:val="22"/>
        </w:rPr>
        <w:tab/>
      </w:r>
      <w:r>
        <w:rPr>
          <w:sz w:val="22"/>
          <w:szCs w:val="22"/>
        </w:rPr>
        <w:tab/>
        <w:t xml:space="preserve">Includes Informal Group Interview with Attendees </w:t>
      </w:r>
    </w:p>
    <w:p w14:paraId="4E8BC9B9" w14:textId="77777777" w:rsidR="00FD1D35" w:rsidRPr="00117808" w:rsidRDefault="00FD1D35" w:rsidP="00FD1D35">
      <w:pPr>
        <w:rPr>
          <w:sz w:val="22"/>
          <w:szCs w:val="22"/>
        </w:rPr>
      </w:pPr>
    </w:p>
    <w:p w14:paraId="63C6A947" w14:textId="77777777" w:rsidR="00C6374B" w:rsidRPr="00C6374B" w:rsidRDefault="00C6374B" w:rsidP="00387CC9">
      <w:pPr>
        <w:rPr>
          <w:sz w:val="22"/>
          <w:szCs w:val="22"/>
          <w:u w:val="single"/>
        </w:rPr>
      </w:pPr>
      <w:r>
        <w:rPr>
          <w:sz w:val="22"/>
          <w:szCs w:val="22"/>
          <w:u w:val="single"/>
        </w:rPr>
        <w:t xml:space="preserve">Day 2: </w:t>
      </w:r>
    </w:p>
    <w:p w14:paraId="5758F849" w14:textId="77777777" w:rsidR="009C5E12" w:rsidRDefault="009C5E12" w:rsidP="00387CC9">
      <w:pPr>
        <w:rPr>
          <w:sz w:val="22"/>
          <w:szCs w:val="22"/>
        </w:rPr>
      </w:pPr>
      <w:r>
        <w:rPr>
          <w:sz w:val="22"/>
          <w:szCs w:val="22"/>
        </w:rPr>
        <w:t xml:space="preserve">8:00 a.m. – 8:30 a.m. </w:t>
      </w:r>
      <w:r>
        <w:rPr>
          <w:sz w:val="22"/>
          <w:szCs w:val="22"/>
        </w:rPr>
        <w:tab/>
        <w:t xml:space="preserve">Meet &amp; Greet Breakfast with School Administrators </w:t>
      </w:r>
    </w:p>
    <w:p w14:paraId="0B39ED27" w14:textId="77777777" w:rsidR="009C5E12" w:rsidRDefault="009C5E12" w:rsidP="00387CC9">
      <w:pPr>
        <w:rPr>
          <w:sz w:val="22"/>
          <w:szCs w:val="22"/>
        </w:rPr>
      </w:pPr>
    </w:p>
    <w:p w14:paraId="484BA278" w14:textId="77777777" w:rsidR="009C5E12" w:rsidRDefault="009C5E12" w:rsidP="00387CC9">
      <w:pPr>
        <w:rPr>
          <w:sz w:val="22"/>
          <w:szCs w:val="22"/>
        </w:rPr>
      </w:pPr>
      <w:r>
        <w:rPr>
          <w:sz w:val="22"/>
          <w:szCs w:val="22"/>
        </w:rPr>
        <w:t xml:space="preserve">8:45 a.m. – Noon </w:t>
      </w:r>
      <w:r>
        <w:rPr>
          <w:sz w:val="22"/>
          <w:szCs w:val="22"/>
        </w:rPr>
        <w:tab/>
        <w:t xml:space="preserve">Review Notebooks/Folder </w:t>
      </w:r>
    </w:p>
    <w:p w14:paraId="18A4C35E" w14:textId="77777777" w:rsidR="009C5E12" w:rsidRDefault="009C5E12" w:rsidP="00387CC9">
      <w:pPr>
        <w:rPr>
          <w:sz w:val="22"/>
          <w:szCs w:val="22"/>
        </w:rPr>
      </w:pPr>
      <w:r>
        <w:rPr>
          <w:sz w:val="22"/>
          <w:szCs w:val="22"/>
        </w:rPr>
        <w:tab/>
      </w:r>
      <w:r>
        <w:rPr>
          <w:sz w:val="22"/>
          <w:szCs w:val="22"/>
        </w:rPr>
        <w:tab/>
      </w:r>
      <w:r>
        <w:rPr>
          <w:sz w:val="22"/>
          <w:szCs w:val="22"/>
        </w:rPr>
        <w:tab/>
        <w:t xml:space="preserve">Visit Classroom/Lab to Observe Teacher’s Instruction &amp; Student Skill </w:t>
      </w:r>
    </w:p>
    <w:p w14:paraId="03E7A499" w14:textId="77777777" w:rsidR="009C5E12" w:rsidRDefault="009C5E12" w:rsidP="00387CC9">
      <w:pPr>
        <w:rPr>
          <w:sz w:val="22"/>
          <w:szCs w:val="22"/>
        </w:rPr>
      </w:pPr>
      <w:r>
        <w:rPr>
          <w:sz w:val="22"/>
          <w:szCs w:val="22"/>
        </w:rPr>
        <w:tab/>
      </w:r>
      <w:r>
        <w:rPr>
          <w:sz w:val="22"/>
          <w:szCs w:val="22"/>
        </w:rPr>
        <w:tab/>
      </w:r>
      <w:r>
        <w:rPr>
          <w:sz w:val="22"/>
          <w:szCs w:val="22"/>
        </w:rPr>
        <w:tab/>
        <w:t xml:space="preserve">Informal Student Interviews </w:t>
      </w:r>
    </w:p>
    <w:p w14:paraId="68A244F1" w14:textId="77777777" w:rsidR="009C5E12" w:rsidRDefault="009C5E12" w:rsidP="00387CC9">
      <w:pPr>
        <w:rPr>
          <w:sz w:val="22"/>
          <w:szCs w:val="22"/>
        </w:rPr>
      </w:pPr>
    </w:p>
    <w:p w14:paraId="343BB6B4" w14:textId="77777777" w:rsidR="00FD1D35" w:rsidRDefault="009C5E12" w:rsidP="00FD1D35">
      <w:pPr>
        <w:rPr>
          <w:sz w:val="22"/>
          <w:szCs w:val="22"/>
        </w:rPr>
      </w:pPr>
      <w:r>
        <w:rPr>
          <w:sz w:val="22"/>
          <w:szCs w:val="22"/>
        </w:rPr>
        <w:t xml:space="preserve">Noon – 1:00 p.m. </w:t>
      </w:r>
      <w:r>
        <w:rPr>
          <w:sz w:val="22"/>
          <w:szCs w:val="22"/>
        </w:rPr>
        <w:tab/>
        <w:t xml:space="preserve">Lunch </w:t>
      </w:r>
    </w:p>
    <w:p w14:paraId="71DCF978" w14:textId="77777777" w:rsidR="009C5E12" w:rsidRDefault="009C5E12" w:rsidP="00FD1D35">
      <w:pPr>
        <w:rPr>
          <w:sz w:val="22"/>
          <w:szCs w:val="22"/>
        </w:rPr>
      </w:pPr>
    </w:p>
    <w:p w14:paraId="455B67E1" w14:textId="77777777" w:rsidR="009C5E12" w:rsidRDefault="009C5E12" w:rsidP="00FD1D35">
      <w:pPr>
        <w:rPr>
          <w:sz w:val="22"/>
          <w:szCs w:val="22"/>
        </w:rPr>
      </w:pPr>
      <w:r>
        <w:rPr>
          <w:sz w:val="22"/>
          <w:szCs w:val="22"/>
        </w:rPr>
        <w:t>1:00 p.m. – 1:30 p.m.</w:t>
      </w:r>
      <w:r>
        <w:rPr>
          <w:sz w:val="22"/>
          <w:szCs w:val="22"/>
        </w:rPr>
        <w:tab/>
        <w:t xml:space="preserve">Completing Report for Exit Interview </w:t>
      </w:r>
    </w:p>
    <w:p w14:paraId="5EAD032B" w14:textId="77777777" w:rsidR="009C5E12" w:rsidRPr="00117808" w:rsidRDefault="009C5E12" w:rsidP="00FD1D35">
      <w:pPr>
        <w:rPr>
          <w:sz w:val="22"/>
          <w:szCs w:val="22"/>
        </w:rPr>
      </w:pPr>
    </w:p>
    <w:p w14:paraId="2E5F800F" w14:textId="77777777" w:rsidR="00FD1D35" w:rsidRPr="00117808" w:rsidRDefault="00FD1D35" w:rsidP="00FD1D35">
      <w:pPr>
        <w:rPr>
          <w:sz w:val="22"/>
          <w:szCs w:val="22"/>
        </w:rPr>
      </w:pPr>
      <w:r w:rsidRPr="00117808">
        <w:rPr>
          <w:sz w:val="22"/>
          <w:szCs w:val="22"/>
        </w:rPr>
        <w:t xml:space="preserve">1:30 p.m. - </w:t>
      </w:r>
      <w:r w:rsidR="009C5E12">
        <w:rPr>
          <w:sz w:val="22"/>
          <w:szCs w:val="22"/>
        </w:rPr>
        <w:t>2</w:t>
      </w:r>
      <w:r w:rsidRPr="00117808">
        <w:rPr>
          <w:sz w:val="22"/>
          <w:szCs w:val="22"/>
        </w:rPr>
        <w:t>:</w:t>
      </w:r>
      <w:r w:rsidR="009C5E12">
        <w:rPr>
          <w:sz w:val="22"/>
          <w:szCs w:val="22"/>
        </w:rPr>
        <w:t>15</w:t>
      </w:r>
      <w:r w:rsidRPr="00117808">
        <w:rPr>
          <w:sz w:val="22"/>
          <w:szCs w:val="22"/>
        </w:rPr>
        <w:t xml:space="preserve"> p.m.</w:t>
      </w:r>
      <w:r w:rsidR="00387CC9">
        <w:rPr>
          <w:sz w:val="22"/>
          <w:szCs w:val="22"/>
        </w:rPr>
        <w:tab/>
      </w:r>
      <w:r w:rsidR="009C5E12">
        <w:rPr>
          <w:sz w:val="22"/>
          <w:szCs w:val="22"/>
        </w:rPr>
        <w:t xml:space="preserve">Exit Interview with High School Teacher and System Administrators </w:t>
      </w:r>
    </w:p>
    <w:p w14:paraId="20C08775" w14:textId="77777777" w:rsidR="00FD1D35" w:rsidRPr="00117808" w:rsidRDefault="00FD1D35" w:rsidP="00FD1D35">
      <w:pPr>
        <w:rPr>
          <w:sz w:val="22"/>
          <w:szCs w:val="22"/>
        </w:rPr>
      </w:pPr>
    </w:p>
    <w:p w14:paraId="15195C56" w14:textId="77777777" w:rsidR="00144822" w:rsidRPr="00117808" w:rsidRDefault="00144822" w:rsidP="00FD1D35">
      <w:pPr>
        <w:rPr>
          <w:sz w:val="22"/>
          <w:szCs w:val="22"/>
          <w:u w:val="single"/>
        </w:rPr>
      </w:pPr>
    </w:p>
    <w:p w14:paraId="08F81800" w14:textId="77777777" w:rsidR="00FD1D35" w:rsidRDefault="009C5E12" w:rsidP="00FD1D35">
      <w:pPr>
        <w:rPr>
          <w:sz w:val="22"/>
          <w:szCs w:val="22"/>
        </w:rPr>
      </w:pPr>
      <w:r>
        <w:rPr>
          <w:sz w:val="22"/>
          <w:szCs w:val="22"/>
          <w:u w:val="single"/>
        </w:rPr>
        <w:t>Culinary Arts</w:t>
      </w:r>
      <w:r w:rsidR="00FD1D35" w:rsidRPr="00117808">
        <w:rPr>
          <w:sz w:val="22"/>
          <w:szCs w:val="22"/>
          <w:u w:val="single"/>
        </w:rPr>
        <w:t xml:space="preserve"> Teacher’s Schedule and Location for Day of Site Visit</w:t>
      </w:r>
      <w:r w:rsidR="00FD1D35" w:rsidRPr="00117808">
        <w:rPr>
          <w:sz w:val="22"/>
          <w:szCs w:val="22"/>
        </w:rPr>
        <w:t>:</w:t>
      </w:r>
    </w:p>
    <w:p w14:paraId="30BD79CA" w14:textId="77777777" w:rsidR="00387CC9" w:rsidRPr="00117808" w:rsidRDefault="00387CC9" w:rsidP="00FD1D35">
      <w:pPr>
        <w:rPr>
          <w:sz w:val="22"/>
          <w:szCs w:val="22"/>
        </w:rPr>
      </w:pPr>
    </w:p>
    <w:p w14:paraId="6FF6004A" w14:textId="77777777" w:rsidR="00FD1D35" w:rsidRPr="00AC0B0E" w:rsidRDefault="00FD1D35" w:rsidP="00380903">
      <w:pPr>
        <w:rPr>
          <w:b/>
          <w:sz w:val="16"/>
          <w:szCs w:val="16"/>
        </w:rPr>
      </w:pPr>
    </w:p>
    <w:p w14:paraId="4B7602C7" w14:textId="77777777" w:rsidR="00380903" w:rsidRPr="00AC0B0E" w:rsidRDefault="00380903" w:rsidP="00380903">
      <w:pPr>
        <w:jc w:val="center"/>
        <w:rPr>
          <w:b/>
          <w:sz w:val="28"/>
          <w:szCs w:val="28"/>
        </w:rPr>
      </w:pPr>
      <w:r w:rsidRPr="00AC0B0E">
        <w:rPr>
          <w:b/>
          <w:sz w:val="28"/>
          <w:szCs w:val="28"/>
        </w:rPr>
        <w:t xml:space="preserve"> </w:t>
      </w:r>
    </w:p>
    <w:p w14:paraId="09557BB7" w14:textId="77777777" w:rsidR="00E660F1" w:rsidRPr="00AC0B0E" w:rsidRDefault="00E660F1" w:rsidP="008003DA"/>
    <w:p w14:paraId="2F77D2C7" w14:textId="34BD742E" w:rsidR="00520F22" w:rsidRDefault="001A78E1" w:rsidP="008003DA">
      <w:pPr>
        <w:rPr>
          <w:b/>
          <w:sz w:val="32"/>
          <w:szCs w:val="32"/>
        </w:rPr>
      </w:pPr>
      <w:r>
        <w:rPr>
          <w:b/>
          <w:sz w:val="32"/>
          <w:szCs w:val="32"/>
        </w:rPr>
        <w:br w:type="page"/>
      </w:r>
      <w:r w:rsidR="00996812">
        <w:rPr>
          <w:b/>
          <w:noProof/>
          <w:color w:val="000000"/>
          <w:sz w:val="32"/>
        </w:rPr>
        <w:drawing>
          <wp:anchor distT="0" distB="0" distL="114300" distR="114300" simplePos="0" relativeHeight="251658752" behindDoc="0" locked="0" layoutInCell="1" allowOverlap="1" wp14:anchorId="69728212" wp14:editId="40D7E01C">
            <wp:simplePos x="0" y="0"/>
            <wp:positionH relativeFrom="column">
              <wp:posOffset>3820795</wp:posOffset>
            </wp:positionH>
            <wp:positionV relativeFrom="paragraph">
              <wp:posOffset>-23495</wp:posOffset>
            </wp:positionV>
            <wp:extent cx="2442845" cy="1274445"/>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t="14394" r="11449"/>
                    <a:stretch>
                      <a:fillRect/>
                    </a:stretch>
                  </pic:blipFill>
                  <pic:spPr bwMode="auto">
                    <a:xfrm>
                      <a:off x="0" y="0"/>
                      <a:ext cx="2442845" cy="1274445"/>
                    </a:xfrm>
                    <a:prstGeom prst="rect">
                      <a:avLst/>
                    </a:prstGeom>
                    <a:noFill/>
                  </pic:spPr>
                </pic:pic>
              </a:graphicData>
            </a:graphic>
            <wp14:sizeRelH relativeFrom="page">
              <wp14:pctWidth>0</wp14:pctWidth>
            </wp14:sizeRelH>
            <wp14:sizeRelV relativeFrom="page">
              <wp14:pctHeight>0</wp14:pctHeight>
            </wp14:sizeRelV>
          </wp:anchor>
        </w:drawing>
      </w:r>
    </w:p>
    <w:p w14:paraId="22DDF815" w14:textId="77777777" w:rsidR="008003DA" w:rsidRPr="00AC0B0E" w:rsidRDefault="008003DA" w:rsidP="008003DA">
      <w:pPr>
        <w:rPr>
          <w:b/>
          <w:sz w:val="32"/>
          <w:szCs w:val="32"/>
        </w:rPr>
      </w:pPr>
      <w:r w:rsidRPr="00AC0B0E">
        <w:rPr>
          <w:b/>
          <w:sz w:val="32"/>
          <w:szCs w:val="32"/>
        </w:rPr>
        <w:lastRenderedPageBreak/>
        <w:t xml:space="preserve">Appendix </w:t>
      </w:r>
      <w:r w:rsidR="00520F22">
        <w:rPr>
          <w:b/>
          <w:sz w:val="32"/>
          <w:szCs w:val="32"/>
        </w:rPr>
        <w:t>D</w:t>
      </w:r>
      <w:r w:rsidRPr="00AC0B0E">
        <w:rPr>
          <w:b/>
          <w:sz w:val="32"/>
          <w:szCs w:val="32"/>
        </w:rPr>
        <w:t xml:space="preserve"> </w:t>
      </w:r>
    </w:p>
    <w:p w14:paraId="388304A9" w14:textId="77777777" w:rsidR="00387CC9" w:rsidRDefault="008003DA" w:rsidP="00380903">
      <w:pPr>
        <w:tabs>
          <w:tab w:val="center" w:pos="4680"/>
        </w:tabs>
        <w:rPr>
          <w:color w:val="000000"/>
          <w:sz w:val="44"/>
          <w:szCs w:val="44"/>
        </w:rPr>
      </w:pPr>
      <w:r w:rsidRPr="00AC0B0E">
        <w:rPr>
          <w:b/>
          <w:color w:val="000000"/>
          <w:sz w:val="32"/>
        </w:rPr>
        <w:br/>
      </w:r>
    </w:p>
    <w:p w14:paraId="1556A8BB" w14:textId="77777777" w:rsidR="00387CC9" w:rsidRDefault="00387CC9" w:rsidP="00380903">
      <w:pPr>
        <w:tabs>
          <w:tab w:val="center" w:pos="4680"/>
        </w:tabs>
        <w:rPr>
          <w:color w:val="000000"/>
          <w:sz w:val="44"/>
          <w:szCs w:val="44"/>
        </w:rPr>
      </w:pPr>
    </w:p>
    <w:p w14:paraId="3893BF89" w14:textId="77777777" w:rsidR="008003DA" w:rsidRPr="00A15D68" w:rsidRDefault="008003DA" w:rsidP="00380903">
      <w:pPr>
        <w:tabs>
          <w:tab w:val="center" w:pos="4680"/>
        </w:tabs>
        <w:rPr>
          <w:color w:val="000000"/>
          <w:sz w:val="44"/>
          <w:szCs w:val="44"/>
        </w:rPr>
      </w:pPr>
      <w:r w:rsidRPr="00A15D68">
        <w:rPr>
          <w:color w:val="000000"/>
          <w:sz w:val="44"/>
          <w:szCs w:val="44"/>
        </w:rPr>
        <w:t>Equipment &amp; Material Check List</w:t>
      </w:r>
      <w:r w:rsidR="00C6374B" w:rsidRPr="00A15D68">
        <w:rPr>
          <w:color w:val="000000"/>
          <w:sz w:val="44"/>
          <w:szCs w:val="44"/>
        </w:rPr>
        <w:t xml:space="preserve"> (Suggested)  </w:t>
      </w:r>
    </w:p>
    <w:p w14:paraId="1727CE0D" w14:textId="77777777" w:rsidR="00D166EF" w:rsidRPr="00A15D68" w:rsidRDefault="00D166EF" w:rsidP="00D166EF">
      <w:pPr>
        <w:tabs>
          <w:tab w:val="center" w:pos="4680"/>
        </w:tabs>
        <w:rPr>
          <w:color w:val="000000"/>
        </w:rPr>
      </w:pPr>
    </w:p>
    <w:p w14:paraId="6D18960C" w14:textId="77777777" w:rsidR="00D166EF" w:rsidRPr="00A15D68" w:rsidRDefault="00D166EF" w:rsidP="00D166EF">
      <w:pPr>
        <w:numPr>
          <w:ilvl w:val="0"/>
          <w:numId w:val="46"/>
        </w:numPr>
        <w:tabs>
          <w:tab w:val="center" w:pos="720"/>
        </w:tabs>
        <w:rPr>
          <w:color w:val="000000"/>
          <w:sz w:val="24"/>
          <w:szCs w:val="24"/>
        </w:rPr>
        <w:sectPr w:rsidR="00D166EF" w:rsidRPr="00A15D68" w:rsidSect="000D6B63">
          <w:footerReference w:type="even" r:id="rId16"/>
          <w:footerReference w:type="default" r:id="rId17"/>
          <w:pgSz w:w="12240" w:h="15840"/>
          <w:pgMar w:top="864" w:right="1440" w:bottom="864" w:left="1440" w:header="1440" w:footer="1440" w:gutter="0"/>
          <w:cols w:space="720"/>
          <w:noEndnote/>
          <w:docGrid w:linePitch="272"/>
        </w:sectPr>
      </w:pPr>
    </w:p>
    <w:p w14:paraId="63413594"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Ansul-3.0 with pre-piping and pull station</w:t>
      </w:r>
    </w:p>
    <w:p w14:paraId="57B16C45"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 xml:space="preserve">Baker's Top </w:t>
      </w:r>
      <w:proofErr w:type="gramStart"/>
      <w:r w:rsidRPr="00A15D68">
        <w:rPr>
          <w:color w:val="000000"/>
          <w:sz w:val="24"/>
          <w:szCs w:val="24"/>
        </w:rPr>
        <w:t>Work Table</w:t>
      </w:r>
      <w:proofErr w:type="gramEnd"/>
    </w:p>
    <w:p w14:paraId="4C93766C"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 xml:space="preserve">Computers, 12 (latest technology) - classroom </w:t>
      </w:r>
    </w:p>
    <w:p w14:paraId="5032E187"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 xml:space="preserve">Teacher Computer and </w:t>
      </w:r>
      <w:proofErr w:type="gramStart"/>
      <w:r w:rsidRPr="00A15D68">
        <w:rPr>
          <w:color w:val="000000"/>
          <w:sz w:val="24"/>
          <w:szCs w:val="24"/>
        </w:rPr>
        <w:t>Work Station</w:t>
      </w:r>
      <w:proofErr w:type="gramEnd"/>
      <w:r w:rsidRPr="00A15D68">
        <w:rPr>
          <w:color w:val="000000"/>
          <w:sz w:val="24"/>
          <w:szCs w:val="24"/>
        </w:rPr>
        <w:t xml:space="preserve">, </w:t>
      </w:r>
    </w:p>
    <w:p w14:paraId="4B02DF25"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 xml:space="preserve">Printer - classroom, latest technology (prints, scans, and faxes)  </w:t>
      </w:r>
    </w:p>
    <w:p w14:paraId="483765E2" w14:textId="77777777" w:rsidR="00D166EF" w:rsidRPr="00F46EB8" w:rsidRDefault="00D166EF" w:rsidP="00F46EB8">
      <w:pPr>
        <w:numPr>
          <w:ilvl w:val="0"/>
          <w:numId w:val="46"/>
        </w:numPr>
        <w:tabs>
          <w:tab w:val="center" w:pos="720"/>
        </w:tabs>
        <w:rPr>
          <w:color w:val="000000"/>
          <w:sz w:val="24"/>
          <w:szCs w:val="24"/>
        </w:rPr>
      </w:pPr>
      <w:r w:rsidRPr="00A15D68">
        <w:rPr>
          <w:color w:val="000000"/>
          <w:sz w:val="24"/>
          <w:szCs w:val="24"/>
        </w:rPr>
        <w:t xml:space="preserve">Die-cut Machine and assorted </w:t>
      </w:r>
      <w:proofErr w:type="gramStart"/>
      <w:r w:rsidRPr="00A15D68">
        <w:rPr>
          <w:color w:val="000000"/>
          <w:sz w:val="24"/>
          <w:szCs w:val="24"/>
        </w:rPr>
        <w:t>dies:,</w:t>
      </w:r>
      <w:proofErr w:type="gramEnd"/>
      <w:r w:rsidRPr="00A15D68">
        <w:rPr>
          <w:color w:val="000000"/>
          <w:sz w:val="24"/>
          <w:szCs w:val="24"/>
        </w:rPr>
        <w:t xml:space="preserve"> upper/lower case alphabet, numbers, assorted shapes and sizes. </w:t>
      </w:r>
      <w:r w:rsidRPr="00F46EB8">
        <w:rPr>
          <w:color w:val="000000"/>
          <w:sz w:val="24"/>
          <w:szCs w:val="24"/>
        </w:rPr>
        <w:tab/>
      </w:r>
      <w:r w:rsidRPr="00F46EB8">
        <w:rPr>
          <w:color w:val="000000"/>
          <w:sz w:val="24"/>
          <w:szCs w:val="24"/>
        </w:rPr>
        <w:tab/>
      </w:r>
    </w:p>
    <w:p w14:paraId="104C67F8"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 xml:space="preserve">Smart Board or similar in classroom    </w:t>
      </w:r>
    </w:p>
    <w:p w14:paraId="5E3D58E7"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Laminating Machine</w:t>
      </w:r>
    </w:p>
    <w:p w14:paraId="72887E84"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Bench, Low for Kettle</w:t>
      </w:r>
    </w:p>
    <w:p w14:paraId="796A7DAB"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Bread Knife, scalloped</w:t>
      </w:r>
    </w:p>
    <w:p w14:paraId="056402BC"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 xml:space="preserve">Broiler, 2 </w:t>
      </w:r>
      <w:proofErr w:type="gramStart"/>
      <w:r w:rsidRPr="00A15D68">
        <w:rPr>
          <w:color w:val="000000"/>
          <w:sz w:val="24"/>
          <w:szCs w:val="24"/>
        </w:rPr>
        <w:t>burner</w:t>
      </w:r>
      <w:proofErr w:type="gramEnd"/>
    </w:p>
    <w:p w14:paraId="68C99247"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Brush, Oven and Scraper</w:t>
      </w:r>
    </w:p>
    <w:p w14:paraId="17FD9F89"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Brush, Pastry</w:t>
      </w:r>
    </w:p>
    <w:p w14:paraId="77DE1A44"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Bucket, Mop</w:t>
      </w:r>
    </w:p>
    <w:p w14:paraId="1EA29831"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 xml:space="preserve">Bucket, Stainless </w:t>
      </w:r>
    </w:p>
    <w:p w14:paraId="5EB56272"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Buffet Chafer</w:t>
      </w:r>
    </w:p>
    <w:p w14:paraId="6F8E96AA"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Buffet Divided Chafer Pan</w:t>
      </w:r>
    </w:p>
    <w:p w14:paraId="4C36DD23"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Buffet Servers</w:t>
      </w:r>
    </w:p>
    <w:p w14:paraId="6FCE5869"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Buffet Serving Trays</w:t>
      </w:r>
    </w:p>
    <w:p w14:paraId="5A22A609"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Bus Box, polyethylene</w:t>
      </w:r>
    </w:p>
    <w:p w14:paraId="7E4884B4"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Cake Pan, Angel</w:t>
      </w:r>
    </w:p>
    <w:p w14:paraId="3F17DAA3"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Can Opener, Manual</w:t>
      </w:r>
    </w:p>
    <w:p w14:paraId="112B72C3"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Cans, Trash, Heavy Duty Plastic</w:t>
      </w:r>
    </w:p>
    <w:p w14:paraId="4ADE6A9F"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Char Broiler</w:t>
      </w:r>
    </w:p>
    <w:p w14:paraId="51AD300D"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Char Grill</w:t>
      </w:r>
    </w:p>
    <w:p w14:paraId="7C1937D6"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Coffee Decanter</w:t>
      </w:r>
    </w:p>
    <w:p w14:paraId="6E801A21"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Coffee Decanter</w:t>
      </w:r>
    </w:p>
    <w:p w14:paraId="43775AE6"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Coffee Maker</w:t>
      </w:r>
    </w:p>
    <w:p w14:paraId="54E70D95"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Coffee Urn, 60 cups</w:t>
      </w:r>
    </w:p>
    <w:p w14:paraId="3F00F9C6"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Colanders, Stainless Steel</w:t>
      </w:r>
    </w:p>
    <w:p w14:paraId="237B094F"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Cook's Knife,</w:t>
      </w:r>
    </w:p>
    <w:p w14:paraId="4220D026"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Cutters, pastry</w:t>
      </w:r>
    </w:p>
    <w:p w14:paraId="7FDE2156"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Cutters, Round</w:t>
      </w:r>
    </w:p>
    <w:p w14:paraId="07B1D0CA"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Cutting Board Set</w:t>
      </w:r>
    </w:p>
    <w:p w14:paraId="4BA38244"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Decorating Pastry Bags, disposable</w:t>
      </w:r>
    </w:p>
    <w:p w14:paraId="5AC93CF9"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Decorating tube set</w:t>
      </w:r>
    </w:p>
    <w:p w14:paraId="7535073A"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Delrin Coupling</w:t>
      </w:r>
    </w:p>
    <w:p w14:paraId="0E63360F"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Dinnerware, heavy duty</w:t>
      </w:r>
    </w:p>
    <w:p w14:paraId="0F1D85D7"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Dish Cart</w:t>
      </w:r>
    </w:p>
    <w:p w14:paraId="7AA438E8"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 xml:space="preserve">Dish Dolly " Poker Chip" mobile, </w:t>
      </w:r>
      <w:proofErr w:type="gramStart"/>
      <w:r w:rsidRPr="00A15D68">
        <w:rPr>
          <w:color w:val="000000"/>
          <w:sz w:val="24"/>
          <w:szCs w:val="24"/>
        </w:rPr>
        <w:t>heavy duty</w:t>
      </w:r>
      <w:proofErr w:type="gramEnd"/>
      <w:r w:rsidRPr="00A15D68">
        <w:rPr>
          <w:color w:val="000000"/>
          <w:sz w:val="24"/>
          <w:szCs w:val="24"/>
        </w:rPr>
        <w:t xml:space="preserve"> construction</w:t>
      </w:r>
    </w:p>
    <w:p w14:paraId="09281824"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Dishes, General purpose</w:t>
      </w:r>
    </w:p>
    <w:p w14:paraId="6232DA4B"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Disposal, Sink Mounted</w:t>
      </w:r>
    </w:p>
    <w:p w14:paraId="53ED5872"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Dough Cutter/</w:t>
      </w:r>
      <w:proofErr w:type="spellStart"/>
      <w:r w:rsidRPr="00A15D68">
        <w:rPr>
          <w:color w:val="000000"/>
          <w:sz w:val="24"/>
          <w:szCs w:val="24"/>
        </w:rPr>
        <w:t>Scaper</w:t>
      </w:r>
      <w:proofErr w:type="spellEnd"/>
    </w:p>
    <w:p w14:paraId="5366E827"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Drop Down Electrical Lists</w:t>
      </w:r>
    </w:p>
    <w:p w14:paraId="2DE4F8BC"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Electric/Gas Range</w:t>
      </w:r>
    </w:p>
    <w:p w14:paraId="44271299"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Extinguisher-Check local Fire Code</w:t>
      </w:r>
    </w:p>
    <w:p w14:paraId="2A014A4E"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Extract hood, 18', exhaust/supply/elect.</w:t>
      </w:r>
    </w:p>
    <w:p w14:paraId="0E8C5A32"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E-Z Step Mat</w:t>
      </w:r>
    </w:p>
    <w:p w14:paraId="396CEB0F"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First Aid Kit/shock blanket, eye wash station</w:t>
      </w:r>
    </w:p>
    <w:p w14:paraId="22826F73"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Flatware, stainless steel</w:t>
      </w:r>
    </w:p>
    <w:p w14:paraId="00FA4FD2"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Food Processor, (</w:t>
      </w:r>
      <w:proofErr w:type="spellStart"/>
      <w:r w:rsidRPr="00A15D68">
        <w:rPr>
          <w:color w:val="000000"/>
          <w:sz w:val="24"/>
          <w:szCs w:val="24"/>
        </w:rPr>
        <w:t>KitchenAide</w:t>
      </w:r>
      <w:proofErr w:type="spellEnd"/>
      <w:r w:rsidRPr="00A15D68">
        <w:rPr>
          <w:color w:val="000000"/>
          <w:sz w:val="24"/>
          <w:szCs w:val="24"/>
        </w:rPr>
        <w:t>)</w:t>
      </w:r>
    </w:p>
    <w:p w14:paraId="1DD4D1E1"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Freezer, double front</w:t>
      </w:r>
    </w:p>
    <w:p w14:paraId="08846D20"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 xml:space="preserve">Fry Pan, </w:t>
      </w:r>
      <w:proofErr w:type="spellStart"/>
      <w:r w:rsidRPr="00A15D68">
        <w:rPr>
          <w:color w:val="000000"/>
          <w:sz w:val="24"/>
          <w:szCs w:val="24"/>
        </w:rPr>
        <w:t>saute</w:t>
      </w:r>
      <w:proofErr w:type="spellEnd"/>
      <w:r w:rsidRPr="00A15D68">
        <w:rPr>
          <w:color w:val="000000"/>
          <w:sz w:val="24"/>
          <w:szCs w:val="24"/>
        </w:rPr>
        <w:t xml:space="preserve"> slope slide </w:t>
      </w:r>
      <w:proofErr w:type="spellStart"/>
      <w:r w:rsidRPr="00A15D68">
        <w:rPr>
          <w:color w:val="000000"/>
          <w:sz w:val="24"/>
          <w:szCs w:val="24"/>
        </w:rPr>
        <w:t>wi</w:t>
      </w:r>
      <w:proofErr w:type="spellEnd"/>
      <w:r w:rsidRPr="00A15D68">
        <w:rPr>
          <w:color w:val="000000"/>
          <w:sz w:val="24"/>
          <w:szCs w:val="24"/>
        </w:rPr>
        <w:t xml:space="preserve"> lids 12", 10", 8"</w:t>
      </w:r>
    </w:p>
    <w:p w14:paraId="5B5B0F12"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 xml:space="preserve">Fryer, 35lbs, 2 </w:t>
      </w:r>
      <w:proofErr w:type="gramStart"/>
      <w:r w:rsidRPr="00A15D68">
        <w:rPr>
          <w:color w:val="000000"/>
          <w:sz w:val="24"/>
          <w:szCs w:val="24"/>
        </w:rPr>
        <w:t>basket</w:t>
      </w:r>
      <w:proofErr w:type="gramEnd"/>
    </w:p>
    <w:p w14:paraId="4F5E0EB3" w14:textId="77777777" w:rsidR="00D166EF" w:rsidRPr="00A15D68" w:rsidRDefault="00D166EF" w:rsidP="00D166EF">
      <w:pPr>
        <w:numPr>
          <w:ilvl w:val="0"/>
          <w:numId w:val="46"/>
        </w:numPr>
        <w:tabs>
          <w:tab w:val="center" w:pos="720"/>
        </w:tabs>
        <w:rPr>
          <w:color w:val="000000"/>
          <w:sz w:val="24"/>
          <w:szCs w:val="24"/>
        </w:rPr>
      </w:pPr>
      <w:proofErr w:type="spellStart"/>
      <w:r w:rsidRPr="00A15D68">
        <w:rPr>
          <w:color w:val="000000"/>
          <w:sz w:val="24"/>
          <w:szCs w:val="24"/>
        </w:rPr>
        <w:t>Glasswear</w:t>
      </w:r>
      <w:proofErr w:type="spellEnd"/>
      <w:r w:rsidRPr="00A15D68">
        <w:rPr>
          <w:color w:val="000000"/>
          <w:sz w:val="24"/>
          <w:szCs w:val="24"/>
        </w:rPr>
        <w:t>, juice, water, tea</w:t>
      </w:r>
    </w:p>
    <w:p w14:paraId="6666D36C"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Grater</w:t>
      </w:r>
    </w:p>
    <w:p w14:paraId="11C9D3BE"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Griddle</w:t>
      </w:r>
    </w:p>
    <w:p w14:paraId="06CCDD05"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Holding Cabinet, insulated</w:t>
      </w:r>
    </w:p>
    <w:p w14:paraId="7C47B6BE"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Hotel Pans 2", 4" full</w:t>
      </w:r>
    </w:p>
    <w:p w14:paraId="663AA47C"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Hotel Pans 2",4" half</w:t>
      </w:r>
    </w:p>
    <w:p w14:paraId="72C526D9"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Ice Maker, with Ice Bin, Commercial</w:t>
      </w:r>
    </w:p>
    <w:p w14:paraId="10705210"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 xml:space="preserve">Inductions </w:t>
      </w:r>
      <w:proofErr w:type="gramStart"/>
      <w:r w:rsidRPr="00A15D68">
        <w:rPr>
          <w:color w:val="000000"/>
          <w:sz w:val="24"/>
          <w:szCs w:val="24"/>
        </w:rPr>
        <w:t>Table Top</w:t>
      </w:r>
      <w:proofErr w:type="gramEnd"/>
      <w:r w:rsidRPr="00A15D68">
        <w:rPr>
          <w:color w:val="000000"/>
          <w:sz w:val="24"/>
          <w:szCs w:val="24"/>
        </w:rPr>
        <w:t xml:space="preserve"> Burner</w:t>
      </w:r>
    </w:p>
    <w:p w14:paraId="4008F3C6"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lastRenderedPageBreak/>
        <w:t>Kitchen Scissors</w:t>
      </w:r>
    </w:p>
    <w:p w14:paraId="327CC31B"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Knife sharpers, electric</w:t>
      </w:r>
    </w:p>
    <w:p w14:paraId="7755A3EB"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Ladles (2, 3, 4, 6, 8, 12 oz each stainless steel)</w:t>
      </w:r>
    </w:p>
    <w:p w14:paraId="2B7E68A8"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Layer Cake Pan 8"x12"</w:t>
      </w:r>
    </w:p>
    <w:p w14:paraId="2B81B94B"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Loaf Pans</w:t>
      </w:r>
    </w:p>
    <w:p w14:paraId="2AAE37EE"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Measuring Cup, 1 pint</w:t>
      </w:r>
    </w:p>
    <w:p w14:paraId="78A47C73"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Measuring Cup, 2 qt</w:t>
      </w:r>
    </w:p>
    <w:p w14:paraId="5947438F"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Measuring Cup, 4 qt</w:t>
      </w:r>
    </w:p>
    <w:p w14:paraId="1DF7A17D"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Measuring Spoons</w:t>
      </w:r>
    </w:p>
    <w:p w14:paraId="3FFAF866"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Microwave</w:t>
      </w:r>
    </w:p>
    <w:p w14:paraId="1A183F8B"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Mixer, 20Qt</w:t>
      </w:r>
    </w:p>
    <w:p w14:paraId="2F4A6CD9"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Mixer, Kitchen Aid 5 qt with attachments</w:t>
      </w:r>
    </w:p>
    <w:p w14:paraId="553E80E5"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Mixing Bowl, Stainless 1 1/2 qt</w:t>
      </w:r>
    </w:p>
    <w:p w14:paraId="59E3B6A5"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Mixing Bowl, Stainless 20 qt</w:t>
      </w:r>
    </w:p>
    <w:p w14:paraId="0FE2AF89"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Mixing Bowl, Stainless 4 qt</w:t>
      </w:r>
    </w:p>
    <w:p w14:paraId="0674DB36"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Mixing Bowl, Stainless 8 qt</w:t>
      </w:r>
    </w:p>
    <w:p w14:paraId="4C0A622F"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Mop Bucket/wringer</w:t>
      </w:r>
    </w:p>
    <w:p w14:paraId="45658E6C"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 xml:space="preserve">NSF listed, dishwasher safe, see thru </w:t>
      </w:r>
      <w:proofErr w:type="gramStart"/>
      <w:r w:rsidRPr="00A15D68">
        <w:rPr>
          <w:color w:val="000000"/>
          <w:sz w:val="24"/>
          <w:szCs w:val="24"/>
        </w:rPr>
        <w:t>snap on</w:t>
      </w:r>
      <w:proofErr w:type="gramEnd"/>
      <w:r w:rsidRPr="00A15D68">
        <w:rPr>
          <w:color w:val="000000"/>
          <w:sz w:val="24"/>
          <w:szCs w:val="24"/>
        </w:rPr>
        <w:t xml:space="preserve"> lids storage containers</w:t>
      </w:r>
    </w:p>
    <w:p w14:paraId="6415ADE8"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Pan, Pie</w:t>
      </w:r>
    </w:p>
    <w:p w14:paraId="2EBD93F8"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Pan/Bake and Roast</w:t>
      </w:r>
    </w:p>
    <w:p w14:paraId="39E26025"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Portion scoops</w:t>
      </w:r>
    </w:p>
    <w:p w14:paraId="3C8F371F"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Pot Sink 4</w:t>
      </w:r>
    </w:p>
    <w:p w14:paraId="5D426545"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Proofing/Holding Box</w:t>
      </w:r>
    </w:p>
    <w:p w14:paraId="5733ED12"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Range, 6 burner and oven</w:t>
      </w:r>
    </w:p>
    <w:p w14:paraId="7E1A9FAE"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Range, 6 burner/griddle,</w:t>
      </w:r>
    </w:p>
    <w:p w14:paraId="5E6CD5BD"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Double ovens</w:t>
      </w:r>
    </w:p>
    <w:p w14:paraId="1050937F"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Refrigerator, double front</w:t>
      </w:r>
    </w:p>
    <w:p w14:paraId="7E372ED3"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Robo Coupe, 3 qt combo</w:t>
      </w:r>
    </w:p>
    <w:p w14:paraId="260C3DA1"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Rubber Scrapers</w:t>
      </w:r>
    </w:p>
    <w:p w14:paraId="3EA50F66"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Saucepan, 11/2 qt</w:t>
      </w:r>
    </w:p>
    <w:p w14:paraId="5D4C8196"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Saucepan, 2 qt</w:t>
      </w:r>
    </w:p>
    <w:p w14:paraId="5B1446E9"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Scale, Portion, Digital</w:t>
      </w:r>
    </w:p>
    <w:p w14:paraId="33F1364E"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Sheet pans full</w:t>
      </w:r>
    </w:p>
    <w:p w14:paraId="47BD2A1F"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Sheet pans half</w:t>
      </w:r>
    </w:p>
    <w:p w14:paraId="3F05D4A8"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Sheet pans quarter</w:t>
      </w:r>
    </w:p>
    <w:p w14:paraId="5DBC125D"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Shelving, wire, 24"wide x 42" long</w:t>
      </w:r>
    </w:p>
    <w:p w14:paraId="131951C1"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Shelving, wire, 24"wide x 48"long</w:t>
      </w:r>
    </w:p>
    <w:p w14:paraId="4D621608"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Shelving, wire, 86 5/8" high</w:t>
      </w:r>
    </w:p>
    <w:p w14:paraId="46F3FE3B"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Sink, 2 compartments/drainboards each side (Vegetable)</w:t>
      </w:r>
    </w:p>
    <w:p w14:paraId="196D08A9"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Sink, Poultry</w:t>
      </w:r>
    </w:p>
    <w:p w14:paraId="06F1EC1A"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Small handwashing sink</w:t>
      </w:r>
    </w:p>
    <w:p w14:paraId="09FB5779"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Speed rack full size</w:t>
      </w:r>
    </w:p>
    <w:p w14:paraId="0A576F03"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Speed rack half size</w:t>
      </w:r>
    </w:p>
    <w:p w14:paraId="574A8674"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Spoon, slotted server, stainless</w:t>
      </w:r>
    </w:p>
    <w:p w14:paraId="6114EB1A"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Spoon, solid server, stainless</w:t>
      </w:r>
    </w:p>
    <w:p w14:paraId="7A8C31EA"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Steam Cabinet</w:t>
      </w:r>
    </w:p>
    <w:p w14:paraId="6F63C64E"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Steam Kettle, 6 gal</w:t>
      </w:r>
    </w:p>
    <w:p w14:paraId="61BB988B"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Step Stool</w:t>
      </w:r>
    </w:p>
    <w:p w14:paraId="74D7F039"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Stock Pot w/lid, commercial quality, 20qt</w:t>
      </w:r>
    </w:p>
    <w:p w14:paraId="1B27B1D8"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Straight-Edge Spatulas</w:t>
      </w:r>
    </w:p>
    <w:p w14:paraId="5CDE7E1D"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Strainer, Hand</w:t>
      </w:r>
    </w:p>
    <w:p w14:paraId="5E9905C9"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Student Tables for studying, work area, and serving</w:t>
      </w:r>
    </w:p>
    <w:p w14:paraId="2F7FD566"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Table linens-napkins and tablecloths</w:t>
      </w:r>
    </w:p>
    <w:p w14:paraId="562A7AAD"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Thermometers, meat, candy, digital pocket</w:t>
      </w:r>
    </w:p>
    <w:p w14:paraId="36B129C5"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Tilt Skillet</w:t>
      </w:r>
    </w:p>
    <w:p w14:paraId="459C4C1F"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TV with Camera</w:t>
      </w:r>
    </w:p>
    <w:p w14:paraId="18212E23"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 xml:space="preserve">Utility </w:t>
      </w:r>
      <w:proofErr w:type="gramStart"/>
      <w:r w:rsidRPr="00A15D68">
        <w:rPr>
          <w:color w:val="000000"/>
          <w:sz w:val="24"/>
          <w:szCs w:val="24"/>
        </w:rPr>
        <w:t>Cart ,</w:t>
      </w:r>
      <w:proofErr w:type="gramEnd"/>
      <w:r w:rsidRPr="00A15D68">
        <w:rPr>
          <w:color w:val="000000"/>
          <w:sz w:val="24"/>
          <w:szCs w:val="24"/>
        </w:rPr>
        <w:t xml:space="preserve"> swivel ball bearing caters, stainless steel</w:t>
      </w:r>
    </w:p>
    <w:p w14:paraId="4BF3A545"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Utility Tong, heavy duty</w:t>
      </w:r>
    </w:p>
    <w:p w14:paraId="5D181684"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Vegetable peeler, commercial</w:t>
      </w:r>
    </w:p>
    <w:p w14:paraId="0024A69D"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Wire racks for half pans</w:t>
      </w:r>
    </w:p>
    <w:p w14:paraId="191894A7" w14:textId="77777777" w:rsidR="00D166EF" w:rsidRPr="00A15D68" w:rsidRDefault="00D166EF" w:rsidP="00D166EF">
      <w:pPr>
        <w:numPr>
          <w:ilvl w:val="0"/>
          <w:numId w:val="46"/>
        </w:numPr>
        <w:tabs>
          <w:tab w:val="center" w:pos="720"/>
        </w:tabs>
        <w:rPr>
          <w:color w:val="000000"/>
          <w:sz w:val="32"/>
        </w:rPr>
      </w:pPr>
      <w:r w:rsidRPr="00A15D68">
        <w:rPr>
          <w:color w:val="000000"/>
          <w:sz w:val="24"/>
          <w:szCs w:val="24"/>
        </w:rPr>
        <w:t>Wire Whisks</w:t>
      </w:r>
      <w:r w:rsidRPr="00A15D68">
        <w:rPr>
          <w:color w:val="000000"/>
          <w:sz w:val="32"/>
        </w:rPr>
        <w:tab/>
      </w:r>
    </w:p>
    <w:p w14:paraId="5F0B8650" w14:textId="77777777" w:rsidR="00D166EF" w:rsidRPr="00A15D68" w:rsidRDefault="00D166EF" w:rsidP="00D166EF">
      <w:pPr>
        <w:numPr>
          <w:ilvl w:val="0"/>
          <w:numId w:val="46"/>
        </w:numPr>
        <w:tabs>
          <w:tab w:val="center" w:pos="720"/>
        </w:tabs>
        <w:rPr>
          <w:color w:val="000000"/>
          <w:sz w:val="24"/>
          <w:szCs w:val="24"/>
        </w:rPr>
      </w:pPr>
      <w:r w:rsidRPr="00A15D68">
        <w:rPr>
          <w:color w:val="000000"/>
          <w:sz w:val="24"/>
          <w:szCs w:val="24"/>
        </w:rPr>
        <w:t>Worktables shelf below, 24"x6'Boards, Cutting approved NSF</w:t>
      </w:r>
    </w:p>
    <w:p w14:paraId="582C8362" w14:textId="77777777" w:rsidR="00D166EF" w:rsidRDefault="00D166EF" w:rsidP="008003DA">
      <w:pPr>
        <w:tabs>
          <w:tab w:val="center" w:pos="4680"/>
        </w:tabs>
        <w:rPr>
          <w:color w:val="000000"/>
          <w:sz w:val="32"/>
        </w:rPr>
        <w:sectPr w:rsidR="00D166EF" w:rsidSect="00D166EF">
          <w:type w:val="continuous"/>
          <w:pgSz w:w="12240" w:h="15840"/>
          <w:pgMar w:top="864" w:right="1440" w:bottom="864" w:left="1440" w:header="1440" w:footer="1440" w:gutter="0"/>
          <w:cols w:num="2" w:space="720"/>
          <w:noEndnote/>
          <w:docGrid w:linePitch="272"/>
        </w:sectPr>
      </w:pPr>
    </w:p>
    <w:p w14:paraId="3EB92E3A" w14:textId="77777777" w:rsidR="00D166EF" w:rsidRPr="00387CC9" w:rsidRDefault="00D166EF" w:rsidP="008003DA">
      <w:pPr>
        <w:tabs>
          <w:tab w:val="center" w:pos="4680"/>
        </w:tabs>
        <w:rPr>
          <w:color w:val="000000"/>
          <w:sz w:val="32"/>
        </w:rPr>
      </w:pPr>
    </w:p>
    <w:p w14:paraId="612F48ED" w14:textId="77777777" w:rsidR="008003DA" w:rsidRPr="00AC0B0E" w:rsidRDefault="008003DA" w:rsidP="008003DA">
      <w:pPr>
        <w:tabs>
          <w:tab w:val="center" w:pos="4680"/>
        </w:tabs>
        <w:rPr>
          <w:b/>
          <w:color w:val="000000"/>
          <w:sz w:val="32"/>
        </w:rPr>
      </w:pPr>
    </w:p>
    <w:p w14:paraId="6E0D8E7A" w14:textId="77777777" w:rsidR="008003DA" w:rsidRPr="00AC0B0E" w:rsidRDefault="008003DA" w:rsidP="008003DA">
      <w:pPr>
        <w:tabs>
          <w:tab w:val="center" w:pos="4680"/>
        </w:tabs>
        <w:rPr>
          <w:b/>
          <w:color w:val="000000"/>
          <w:sz w:val="32"/>
        </w:rPr>
      </w:pPr>
    </w:p>
    <w:p w14:paraId="191FCB1E" w14:textId="77777777" w:rsidR="008003DA" w:rsidRPr="00AC0B0E" w:rsidRDefault="008003DA" w:rsidP="008003DA">
      <w:pPr>
        <w:tabs>
          <w:tab w:val="center" w:pos="4680"/>
        </w:tabs>
        <w:rPr>
          <w:b/>
          <w:color w:val="000000"/>
          <w:sz w:val="32"/>
        </w:rPr>
      </w:pPr>
    </w:p>
    <w:sectPr w:rsidR="008003DA" w:rsidRPr="00AC0B0E" w:rsidSect="00D166EF">
      <w:type w:val="continuous"/>
      <w:pgSz w:w="12240" w:h="15840"/>
      <w:pgMar w:top="864" w:right="1440" w:bottom="864" w:left="144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B7FC3" w14:textId="77777777" w:rsidR="00F62700" w:rsidRDefault="00F62700">
      <w:r>
        <w:separator/>
      </w:r>
    </w:p>
  </w:endnote>
  <w:endnote w:type="continuationSeparator" w:id="0">
    <w:p w14:paraId="2DD778D3" w14:textId="77777777" w:rsidR="00F62700" w:rsidRDefault="00F6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A6D89" w14:textId="77777777" w:rsidR="001345A1" w:rsidRDefault="001345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18D260" w14:textId="77777777" w:rsidR="001345A1" w:rsidRDefault="00134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65E12" w14:textId="77777777" w:rsidR="001345A1" w:rsidRDefault="001345A1">
    <w:pPr>
      <w:pStyle w:val="Footer"/>
      <w:jc w:val="right"/>
    </w:pPr>
    <w:r>
      <w:fldChar w:fldCharType="begin"/>
    </w:r>
    <w:r>
      <w:instrText xml:space="preserve"> PAGE   \* MERGEFORMAT </w:instrText>
    </w:r>
    <w:r>
      <w:fldChar w:fldCharType="separate"/>
    </w:r>
    <w:r>
      <w:rPr>
        <w:noProof/>
      </w:rPr>
      <w:t>1</w:t>
    </w:r>
    <w:r>
      <w:fldChar w:fldCharType="end"/>
    </w:r>
  </w:p>
  <w:p w14:paraId="6BF3C3C3" w14:textId="77777777" w:rsidR="001345A1" w:rsidRDefault="00B72CB2" w:rsidP="007760F5">
    <w:pPr>
      <w:pStyle w:val="Footer"/>
      <w:ind w:right="360"/>
    </w:pPr>
    <w:r>
      <w:t>202</w:t>
    </w:r>
    <w:r w:rsidR="00193F0B">
      <w:t>4</w:t>
    </w:r>
    <w:r>
      <w:t>-202</w:t>
    </w:r>
    <w:r w:rsidR="00193F0B">
      <w:t>5</w:t>
    </w:r>
    <w:r w:rsidR="007760F5">
      <w:t xml:space="preserve"> GACHEF Industry Certification Standards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36C8B" w14:textId="77777777" w:rsidR="00F62700" w:rsidRDefault="00F62700">
      <w:r>
        <w:separator/>
      </w:r>
    </w:p>
  </w:footnote>
  <w:footnote w:type="continuationSeparator" w:id="0">
    <w:p w14:paraId="344D8788" w14:textId="77777777" w:rsidR="00F62700" w:rsidRDefault="00F62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316C"/>
    <w:multiLevelType w:val="singleLevel"/>
    <w:tmpl w:val="04090013"/>
    <w:lvl w:ilvl="0">
      <w:start w:val="1"/>
      <w:numFmt w:val="upperRoman"/>
      <w:lvlText w:val="%1."/>
      <w:lvlJc w:val="left"/>
      <w:pPr>
        <w:tabs>
          <w:tab w:val="num" w:pos="720"/>
        </w:tabs>
        <w:ind w:left="720" w:hanging="720"/>
      </w:pPr>
      <w:rPr>
        <w:rFonts w:hint="default"/>
      </w:rPr>
    </w:lvl>
  </w:abstractNum>
  <w:abstractNum w:abstractNumId="1" w15:restartNumberingAfterBreak="0">
    <w:nsid w:val="0B8B064A"/>
    <w:multiLevelType w:val="hybridMultilevel"/>
    <w:tmpl w:val="3F90C25C"/>
    <w:lvl w:ilvl="0" w:tplc="D74279F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F7085"/>
    <w:multiLevelType w:val="singleLevel"/>
    <w:tmpl w:val="DA268D42"/>
    <w:lvl w:ilvl="0">
      <w:start w:val="2"/>
      <w:numFmt w:val="upperLetter"/>
      <w:lvlText w:val="%1."/>
      <w:lvlJc w:val="left"/>
      <w:pPr>
        <w:tabs>
          <w:tab w:val="num" w:pos="450"/>
        </w:tabs>
        <w:ind w:left="450" w:hanging="450"/>
      </w:pPr>
      <w:rPr>
        <w:rFonts w:hint="default"/>
      </w:rPr>
    </w:lvl>
  </w:abstractNum>
  <w:abstractNum w:abstractNumId="3" w15:restartNumberingAfterBreak="0">
    <w:nsid w:val="0F4E4C4B"/>
    <w:multiLevelType w:val="hybridMultilevel"/>
    <w:tmpl w:val="D6A87242"/>
    <w:lvl w:ilvl="0" w:tplc="BF887952">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27A01F9"/>
    <w:multiLevelType w:val="hybridMultilevel"/>
    <w:tmpl w:val="75525F58"/>
    <w:lvl w:ilvl="0" w:tplc="65D280E2">
      <w:start w:val="1"/>
      <w:numFmt w:val="bullet"/>
      <w:lvlText w:val="•"/>
      <w:lvlJc w:val="left"/>
      <w:pPr>
        <w:tabs>
          <w:tab w:val="num" w:pos="720"/>
        </w:tabs>
        <w:ind w:left="720" w:hanging="360"/>
      </w:pPr>
      <w:rPr>
        <w:rFonts w:ascii="Times New Roman" w:hAnsi="Times New Roman" w:hint="default"/>
      </w:rPr>
    </w:lvl>
    <w:lvl w:ilvl="1" w:tplc="01FEBA7A" w:tentative="1">
      <w:start w:val="1"/>
      <w:numFmt w:val="bullet"/>
      <w:lvlText w:val="•"/>
      <w:lvlJc w:val="left"/>
      <w:pPr>
        <w:tabs>
          <w:tab w:val="num" w:pos="1440"/>
        </w:tabs>
        <w:ind w:left="1440" w:hanging="360"/>
      </w:pPr>
      <w:rPr>
        <w:rFonts w:ascii="Times New Roman" w:hAnsi="Times New Roman" w:hint="default"/>
      </w:rPr>
    </w:lvl>
    <w:lvl w:ilvl="2" w:tplc="4E405958" w:tentative="1">
      <w:start w:val="1"/>
      <w:numFmt w:val="bullet"/>
      <w:lvlText w:val="•"/>
      <w:lvlJc w:val="left"/>
      <w:pPr>
        <w:tabs>
          <w:tab w:val="num" w:pos="2160"/>
        </w:tabs>
        <w:ind w:left="2160" w:hanging="360"/>
      </w:pPr>
      <w:rPr>
        <w:rFonts w:ascii="Times New Roman" w:hAnsi="Times New Roman" w:hint="default"/>
      </w:rPr>
    </w:lvl>
    <w:lvl w:ilvl="3" w:tplc="F7C03E92" w:tentative="1">
      <w:start w:val="1"/>
      <w:numFmt w:val="bullet"/>
      <w:lvlText w:val="•"/>
      <w:lvlJc w:val="left"/>
      <w:pPr>
        <w:tabs>
          <w:tab w:val="num" w:pos="2880"/>
        </w:tabs>
        <w:ind w:left="2880" w:hanging="360"/>
      </w:pPr>
      <w:rPr>
        <w:rFonts w:ascii="Times New Roman" w:hAnsi="Times New Roman" w:hint="default"/>
      </w:rPr>
    </w:lvl>
    <w:lvl w:ilvl="4" w:tplc="D6FE4CEE" w:tentative="1">
      <w:start w:val="1"/>
      <w:numFmt w:val="bullet"/>
      <w:lvlText w:val="•"/>
      <w:lvlJc w:val="left"/>
      <w:pPr>
        <w:tabs>
          <w:tab w:val="num" w:pos="3600"/>
        </w:tabs>
        <w:ind w:left="3600" w:hanging="360"/>
      </w:pPr>
      <w:rPr>
        <w:rFonts w:ascii="Times New Roman" w:hAnsi="Times New Roman" w:hint="default"/>
      </w:rPr>
    </w:lvl>
    <w:lvl w:ilvl="5" w:tplc="B4F82FA0" w:tentative="1">
      <w:start w:val="1"/>
      <w:numFmt w:val="bullet"/>
      <w:lvlText w:val="•"/>
      <w:lvlJc w:val="left"/>
      <w:pPr>
        <w:tabs>
          <w:tab w:val="num" w:pos="4320"/>
        </w:tabs>
        <w:ind w:left="4320" w:hanging="360"/>
      </w:pPr>
      <w:rPr>
        <w:rFonts w:ascii="Times New Roman" w:hAnsi="Times New Roman" w:hint="default"/>
      </w:rPr>
    </w:lvl>
    <w:lvl w:ilvl="6" w:tplc="90B4BF6A" w:tentative="1">
      <w:start w:val="1"/>
      <w:numFmt w:val="bullet"/>
      <w:lvlText w:val="•"/>
      <w:lvlJc w:val="left"/>
      <w:pPr>
        <w:tabs>
          <w:tab w:val="num" w:pos="5040"/>
        </w:tabs>
        <w:ind w:left="5040" w:hanging="360"/>
      </w:pPr>
      <w:rPr>
        <w:rFonts w:ascii="Times New Roman" w:hAnsi="Times New Roman" w:hint="default"/>
      </w:rPr>
    </w:lvl>
    <w:lvl w:ilvl="7" w:tplc="0046D2F6" w:tentative="1">
      <w:start w:val="1"/>
      <w:numFmt w:val="bullet"/>
      <w:lvlText w:val="•"/>
      <w:lvlJc w:val="left"/>
      <w:pPr>
        <w:tabs>
          <w:tab w:val="num" w:pos="5760"/>
        </w:tabs>
        <w:ind w:left="5760" w:hanging="360"/>
      </w:pPr>
      <w:rPr>
        <w:rFonts w:ascii="Times New Roman" w:hAnsi="Times New Roman" w:hint="default"/>
      </w:rPr>
    </w:lvl>
    <w:lvl w:ilvl="8" w:tplc="E5F6B6A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905A56"/>
    <w:multiLevelType w:val="hybridMultilevel"/>
    <w:tmpl w:val="317CED4A"/>
    <w:lvl w:ilvl="0" w:tplc="9662DD3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C1457"/>
    <w:multiLevelType w:val="hybridMultilevel"/>
    <w:tmpl w:val="081A072A"/>
    <w:lvl w:ilvl="0" w:tplc="F4D6677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76B105A"/>
    <w:multiLevelType w:val="hybridMultilevel"/>
    <w:tmpl w:val="94309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72C6B"/>
    <w:multiLevelType w:val="hybridMultilevel"/>
    <w:tmpl w:val="A93E5816"/>
    <w:lvl w:ilvl="0" w:tplc="2E54C4A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321D2"/>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09D646B"/>
    <w:multiLevelType w:val="hybridMultilevel"/>
    <w:tmpl w:val="6A7EF7A8"/>
    <w:lvl w:ilvl="0" w:tplc="A128254E">
      <w:start w:val="1"/>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7C00CB"/>
    <w:multiLevelType w:val="hybridMultilevel"/>
    <w:tmpl w:val="1C8EFA8C"/>
    <w:lvl w:ilvl="0" w:tplc="04090001">
      <w:start w:val="1"/>
      <w:numFmt w:val="bullet"/>
      <w:lvlText w:val=""/>
      <w:lvlJc w:val="left"/>
      <w:pPr>
        <w:ind w:left="1476" w:hanging="360"/>
      </w:pPr>
      <w:rPr>
        <w:rFonts w:ascii="Symbol" w:hAnsi="Symbol" w:hint="default"/>
      </w:rPr>
    </w:lvl>
    <w:lvl w:ilvl="1" w:tplc="04090003">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2" w15:restartNumberingAfterBreak="0">
    <w:nsid w:val="24F506AD"/>
    <w:multiLevelType w:val="hybridMultilevel"/>
    <w:tmpl w:val="B0B4809E"/>
    <w:lvl w:ilvl="0" w:tplc="EB4A1A2A">
      <w:start w:val="1"/>
      <w:numFmt w:val="lowerLetter"/>
      <w:lvlText w:val="%1."/>
      <w:lvlJc w:val="left"/>
      <w:pPr>
        <w:ind w:left="1080" w:hanging="360"/>
      </w:pPr>
      <w:rPr>
        <w:rFonts w:hint="default"/>
      </w:rPr>
    </w:lvl>
    <w:lvl w:ilvl="1" w:tplc="A50C4520">
      <w:start w:val="1"/>
      <w:numFmt w:val="low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1D01BC"/>
    <w:multiLevelType w:val="hybridMultilevel"/>
    <w:tmpl w:val="2F0C5F02"/>
    <w:lvl w:ilvl="0" w:tplc="D82A44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22366"/>
    <w:multiLevelType w:val="hybridMultilevel"/>
    <w:tmpl w:val="C9C2D08C"/>
    <w:lvl w:ilvl="0" w:tplc="06728C9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82E9D"/>
    <w:multiLevelType w:val="hybridMultilevel"/>
    <w:tmpl w:val="F048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C260F2"/>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2FE062B1"/>
    <w:multiLevelType w:val="hybridMultilevel"/>
    <w:tmpl w:val="94309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070C7"/>
    <w:multiLevelType w:val="singleLevel"/>
    <w:tmpl w:val="8A60EC88"/>
    <w:lvl w:ilvl="0">
      <w:start w:val="2"/>
      <w:numFmt w:val="upperLetter"/>
      <w:lvlText w:val="%1."/>
      <w:lvlJc w:val="left"/>
      <w:pPr>
        <w:tabs>
          <w:tab w:val="num" w:pos="720"/>
        </w:tabs>
        <w:ind w:left="720" w:hanging="720"/>
      </w:pPr>
      <w:rPr>
        <w:rFonts w:hint="default"/>
      </w:rPr>
    </w:lvl>
  </w:abstractNum>
  <w:abstractNum w:abstractNumId="19" w15:restartNumberingAfterBreak="0">
    <w:nsid w:val="33DD51EB"/>
    <w:multiLevelType w:val="hybridMultilevel"/>
    <w:tmpl w:val="570CF6D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32C34"/>
    <w:multiLevelType w:val="hybridMultilevel"/>
    <w:tmpl w:val="BEDA35A8"/>
    <w:lvl w:ilvl="0" w:tplc="0409000F">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8EF5998"/>
    <w:multiLevelType w:val="hybridMultilevel"/>
    <w:tmpl w:val="7FDA5B04"/>
    <w:lvl w:ilvl="0" w:tplc="E03C23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9A1022B"/>
    <w:multiLevelType w:val="multilevel"/>
    <w:tmpl w:val="2E4ECC08"/>
    <w:lvl w:ilvl="0">
      <w:start w:val="1"/>
      <w:numFmt w:val="upperRoman"/>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CEB27F4"/>
    <w:multiLevelType w:val="hybridMultilevel"/>
    <w:tmpl w:val="4202B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8B0631"/>
    <w:multiLevelType w:val="hybridMultilevel"/>
    <w:tmpl w:val="2A127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46AD9"/>
    <w:multiLevelType w:val="hybridMultilevel"/>
    <w:tmpl w:val="B20E4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160BA3"/>
    <w:multiLevelType w:val="hybridMultilevel"/>
    <w:tmpl w:val="28BE6A68"/>
    <w:lvl w:ilvl="0" w:tplc="350A4E2A">
      <w:start w:val="4"/>
      <w:numFmt w:val="upperRoman"/>
      <w:lvlText w:val="%1."/>
      <w:lvlJc w:val="left"/>
      <w:pPr>
        <w:tabs>
          <w:tab w:val="num" w:pos="3435"/>
        </w:tabs>
        <w:ind w:left="3435" w:hanging="720"/>
      </w:pPr>
      <w:rPr>
        <w:rFonts w:hint="default"/>
      </w:rPr>
    </w:lvl>
    <w:lvl w:ilvl="1" w:tplc="04090019" w:tentative="1">
      <w:start w:val="1"/>
      <w:numFmt w:val="lowerLetter"/>
      <w:lvlText w:val="%2."/>
      <w:lvlJc w:val="left"/>
      <w:pPr>
        <w:tabs>
          <w:tab w:val="num" w:pos="3795"/>
        </w:tabs>
        <w:ind w:left="3795" w:hanging="360"/>
      </w:pPr>
    </w:lvl>
    <w:lvl w:ilvl="2" w:tplc="0409001B" w:tentative="1">
      <w:start w:val="1"/>
      <w:numFmt w:val="lowerRoman"/>
      <w:lvlText w:val="%3."/>
      <w:lvlJc w:val="right"/>
      <w:pPr>
        <w:tabs>
          <w:tab w:val="num" w:pos="4515"/>
        </w:tabs>
        <w:ind w:left="4515" w:hanging="180"/>
      </w:pPr>
    </w:lvl>
    <w:lvl w:ilvl="3" w:tplc="0409000F" w:tentative="1">
      <w:start w:val="1"/>
      <w:numFmt w:val="decimal"/>
      <w:lvlText w:val="%4."/>
      <w:lvlJc w:val="left"/>
      <w:pPr>
        <w:tabs>
          <w:tab w:val="num" w:pos="5235"/>
        </w:tabs>
        <w:ind w:left="5235" w:hanging="360"/>
      </w:pPr>
    </w:lvl>
    <w:lvl w:ilvl="4" w:tplc="04090019" w:tentative="1">
      <w:start w:val="1"/>
      <w:numFmt w:val="lowerLetter"/>
      <w:lvlText w:val="%5."/>
      <w:lvlJc w:val="left"/>
      <w:pPr>
        <w:tabs>
          <w:tab w:val="num" w:pos="5955"/>
        </w:tabs>
        <w:ind w:left="5955" w:hanging="360"/>
      </w:pPr>
    </w:lvl>
    <w:lvl w:ilvl="5" w:tplc="0409001B" w:tentative="1">
      <w:start w:val="1"/>
      <w:numFmt w:val="lowerRoman"/>
      <w:lvlText w:val="%6."/>
      <w:lvlJc w:val="right"/>
      <w:pPr>
        <w:tabs>
          <w:tab w:val="num" w:pos="6675"/>
        </w:tabs>
        <w:ind w:left="6675" w:hanging="180"/>
      </w:pPr>
    </w:lvl>
    <w:lvl w:ilvl="6" w:tplc="0409000F" w:tentative="1">
      <w:start w:val="1"/>
      <w:numFmt w:val="decimal"/>
      <w:lvlText w:val="%7."/>
      <w:lvlJc w:val="left"/>
      <w:pPr>
        <w:tabs>
          <w:tab w:val="num" w:pos="7395"/>
        </w:tabs>
        <w:ind w:left="7395" w:hanging="360"/>
      </w:pPr>
    </w:lvl>
    <w:lvl w:ilvl="7" w:tplc="04090019" w:tentative="1">
      <w:start w:val="1"/>
      <w:numFmt w:val="lowerLetter"/>
      <w:lvlText w:val="%8."/>
      <w:lvlJc w:val="left"/>
      <w:pPr>
        <w:tabs>
          <w:tab w:val="num" w:pos="8115"/>
        </w:tabs>
        <w:ind w:left="8115" w:hanging="360"/>
      </w:pPr>
    </w:lvl>
    <w:lvl w:ilvl="8" w:tplc="0409001B" w:tentative="1">
      <w:start w:val="1"/>
      <w:numFmt w:val="lowerRoman"/>
      <w:lvlText w:val="%9."/>
      <w:lvlJc w:val="right"/>
      <w:pPr>
        <w:tabs>
          <w:tab w:val="num" w:pos="8835"/>
        </w:tabs>
        <w:ind w:left="8835" w:hanging="180"/>
      </w:pPr>
    </w:lvl>
  </w:abstractNum>
  <w:abstractNum w:abstractNumId="27" w15:restartNumberingAfterBreak="0">
    <w:nsid w:val="519809B7"/>
    <w:multiLevelType w:val="singleLevel"/>
    <w:tmpl w:val="04090013"/>
    <w:lvl w:ilvl="0">
      <w:start w:val="6"/>
      <w:numFmt w:val="upperRoman"/>
      <w:lvlText w:val="%1."/>
      <w:lvlJc w:val="left"/>
      <w:pPr>
        <w:tabs>
          <w:tab w:val="num" w:pos="720"/>
        </w:tabs>
        <w:ind w:left="720" w:hanging="720"/>
      </w:pPr>
      <w:rPr>
        <w:rFonts w:hint="default"/>
      </w:rPr>
    </w:lvl>
  </w:abstractNum>
  <w:abstractNum w:abstractNumId="28" w15:restartNumberingAfterBreak="0">
    <w:nsid w:val="5361071A"/>
    <w:multiLevelType w:val="hybridMultilevel"/>
    <w:tmpl w:val="E256B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CF0300"/>
    <w:multiLevelType w:val="hybridMultilevel"/>
    <w:tmpl w:val="9E56E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7D4266"/>
    <w:multiLevelType w:val="hybridMultilevel"/>
    <w:tmpl w:val="9E387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E0EFA"/>
    <w:multiLevelType w:val="hybridMultilevel"/>
    <w:tmpl w:val="61C0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C61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EC32E4E"/>
    <w:multiLevelType w:val="hybridMultilevel"/>
    <w:tmpl w:val="638C5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7D16D2"/>
    <w:multiLevelType w:val="singleLevel"/>
    <w:tmpl w:val="450A1F60"/>
    <w:lvl w:ilvl="0">
      <w:start w:val="2"/>
      <w:numFmt w:val="upperLetter"/>
      <w:lvlText w:val="%1."/>
      <w:lvlJc w:val="left"/>
      <w:pPr>
        <w:tabs>
          <w:tab w:val="num" w:pos="720"/>
        </w:tabs>
        <w:ind w:left="720" w:hanging="720"/>
      </w:pPr>
      <w:rPr>
        <w:rFonts w:hint="default"/>
      </w:rPr>
    </w:lvl>
  </w:abstractNum>
  <w:abstractNum w:abstractNumId="35" w15:restartNumberingAfterBreak="0">
    <w:nsid w:val="647E761E"/>
    <w:multiLevelType w:val="hybridMultilevel"/>
    <w:tmpl w:val="3532264A"/>
    <w:lvl w:ilvl="0" w:tplc="AE2426B4">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783F48"/>
    <w:multiLevelType w:val="hybridMultilevel"/>
    <w:tmpl w:val="A1C44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CC55AD"/>
    <w:multiLevelType w:val="hybridMultilevel"/>
    <w:tmpl w:val="1462566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6C775867"/>
    <w:multiLevelType w:val="hybridMultilevel"/>
    <w:tmpl w:val="9AD0B2C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1F70CD"/>
    <w:multiLevelType w:val="hybridMultilevel"/>
    <w:tmpl w:val="25580E64"/>
    <w:lvl w:ilvl="0" w:tplc="EB92F9A8">
      <w:start w:val="2"/>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15:restartNumberingAfterBreak="0">
    <w:nsid w:val="70AC41F6"/>
    <w:multiLevelType w:val="hybridMultilevel"/>
    <w:tmpl w:val="7AAA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E426D7"/>
    <w:multiLevelType w:val="singleLevel"/>
    <w:tmpl w:val="04090013"/>
    <w:lvl w:ilvl="0">
      <w:start w:val="2"/>
      <w:numFmt w:val="upperRoman"/>
      <w:lvlText w:val="%1."/>
      <w:lvlJc w:val="left"/>
      <w:pPr>
        <w:tabs>
          <w:tab w:val="num" w:pos="720"/>
        </w:tabs>
        <w:ind w:left="720" w:hanging="720"/>
      </w:pPr>
      <w:rPr>
        <w:rFonts w:hint="default"/>
      </w:rPr>
    </w:lvl>
  </w:abstractNum>
  <w:abstractNum w:abstractNumId="42" w15:restartNumberingAfterBreak="0">
    <w:nsid w:val="76394203"/>
    <w:multiLevelType w:val="hybridMultilevel"/>
    <w:tmpl w:val="033ED774"/>
    <w:lvl w:ilvl="0" w:tplc="A3A09E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993EE2"/>
    <w:multiLevelType w:val="hybridMultilevel"/>
    <w:tmpl w:val="69E6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E31FFC"/>
    <w:multiLevelType w:val="singleLevel"/>
    <w:tmpl w:val="80328446"/>
    <w:lvl w:ilvl="0">
      <w:start w:val="2"/>
      <w:numFmt w:val="upperLetter"/>
      <w:lvlText w:val="%1."/>
      <w:lvlJc w:val="left"/>
      <w:pPr>
        <w:tabs>
          <w:tab w:val="num" w:pos="720"/>
        </w:tabs>
        <w:ind w:left="720" w:hanging="720"/>
      </w:pPr>
      <w:rPr>
        <w:rFonts w:hint="default"/>
      </w:rPr>
    </w:lvl>
  </w:abstractNum>
  <w:abstractNum w:abstractNumId="45" w15:restartNumberingAfterBreak="0">
    <w:nsid w:val="7EF137E3"/>
    <w:multiLevelType w:val="hybridMultilevel"/>
    <w:tmpl w:val="96909296"/>
    <w:lvl w:ilvl="0" w:tplc="BC2C9974">
      <w:start w:val="1"/>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B76DC5"/>
    <w:multiLevelType w:val="hybridMultilevel"/>
    <w:tmpl w:val="309A0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213701">
    <w:abstractNumId w:val="22"/>
  </w:num>
  <w:num w:numId="2" w16cid:durableId="1018657112">
    <w:abstractNumId w:val="32"/>
  </w:num>
  <w:num w:numId="3" w16cid:durableId="1928923081">
    <w:abstractNumId w:val="34"/>
  </w:num>
  <w:num w:numId="4" w16cid:durableId="1299188430">
    <w:abstractNumId w:val="0"/>
  </w:num>
  <w:num w:numId="5" w16cid:durableId="601884791">
    <w:abstractNumId w:val="9"/>
  </w:num>
  <w:num w:numId="6" w16cid:durableId="1986856948">
    <w:abstractNumId w:val="8"/>
  </w:num>
  <w:num w:numId="7" w16cid:durableId="1418744259">
    <w:abstractNumId w:val="10"/>
  </w:num>
  <w:num w:numId="8" w16cid:durableId="2091853739">
    <w:abstractNumId w:val="41"/>
  </w:num>
  <w:num w:numId="9" w16cid:durableId="1943342720">
    <w:abstractNumId w:val="35"/>
  </w:num>
  <w:num w:numId="10" w16cid:durableId="1847360248">
    <w:abstractNumId w:val="45"/>
  </w:num>
  <w:num w:numId="11" w16cid:durableId="1237862872">
    <w:abstractNumId w:val="44"/>
  </w:num>
  <w:num w:numId="12" w16cid:durableId="506139893">
    <w:abstractNumId w:val="18"/>
  </w:num>
  <w:num w:numId="13" w16cid:durableId="808403284">
    <w:abstractNumId w:val="27"/>
  </w:num>
  <w:num w:numId="14" w16cid:durableId="1872450367">
    <w:abstractNumId w:val="39"/>
  </w:num>
  <w:num w:numId="15" w16cid:durableId="1716848247">
    <w:abstractNumId w:val="2"/>
  </w:num>
  <w:num w:numId="16" w16cid:durableId="1137802470">
    <w:abstractNumId w:val="16"/>
  </w:num>
  <w:num w:numId="17" w16cid:durableId="1454861378">
    <w:abstractNumId w:val="26"/>
  </w:num>
  <w:num w:numId="18" w16cid:durableId="1584950430">
    <w:abstractNumId w:val="38"/>
  </w:num>
  <w:num w:numId="19" w16cid:durableId="637105580">
    <w:abstractNumId w:val="7"/>
  </w:num>
  <w:num w:numId="20" w16cid:durableId="222838261">
    <w:abstractNumId w:val="17"/>
  </w:num>
  <w:num w:numId="21" w16cid:durableId="717052170">
    <w:abstractNumId w:val="19"/>
  </w:num>
  <w:num w:numId="22" w16cid:durableId="790365636">
    <w:abstractNumId w:val="1"/>
  </w:num>
  <w:num w:numId="23" w16cid:durableId="1785541294">
    <w:abstractNumId w:val="20"/>
  </w:num>
  <w:num w:numId="24" w16cid:durableId="2069182370">
    <w:abstractNumId w:val="30"/>
  </w:num>
  <w:num w:numId="25" w16cid:durableId="2080319288">
    <w:abstractNumId w:val="28"/>
  </w:num>
  <w:num w:numId="26" w16cid:durableId="1326786618">
    <w:abstractNumId w:val="36"/>
  </w:num>
  <w:num w:numId="27" w16cid:durableId="36514182">
    <w:abstractNumId w:val="3"/>
  </w:num>
  <w:num w:numId="28" w16cid:durableId="594019875">
    <w:abstractNumId w:val="33"/>
  </w:num>
  <w:num w:numId="29" w16cid:durableId="628904243">
    <w:abstractNumId w:val="46"/>
  </w:num>
  <w:num w:numId="30" w16cid:durableId="1360084242">
    <w:abstractNumId w:val="25"/>
  </w:num>
  <w:num w:numId="31" w16cid:durableId="407118848">
    <w:abstractNumId w:val="23"/>
  </w:num>
  <w:num w:numId="32" w16cid:durableId="1260061436">
    <w:abstractNumId w:val="6"/>
  </w:num>
  <w:num w:numId="33" w16cid:durableId="624435522">
    <w:abstractNumId w:val="21"/>
  </w:num>
  <w:num w:numId="34" w16cid:durableId="318576233">
    <w:abstractNumId w:val="42"/>
  </w:num>
  <w:num w:numId="35" w16cid:durableId="7290889">
    <w:abstractNumId w:val="12"/>
  </w:num>
  <w:num w:numId="36" w16cid:durableId="1811512720">
    <w:abstractNumId w:val="5"/>
  </w:num>
  <w:num w:numId="37" w16cid:durableId="1602714550">
    <w:abstractNumId w:val="11"/>
  </w:num>
  <w:num w:numId="38" w16cid:durableId="1315646327">
    <w:abstractNumId w:val="29"/>
  </w:num>
  <w:num w:numId="39" w16cid:durableId="769617884">
    <w:abstractNumId w:val="24"/>
  </w:num>
  <w:num w:numId="40" w16cid:durableId="343823262">
    <w:abstractNumId w:val="4"/>
  </w:num>
  <w:num w:numId="41" w16cid:durableId="5357802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14226725">
    <w:abstractNumId w:val="43"/>
  </w:num>
  <w:num w:numId="43" w16cid:durableId="1000161660">
    <w:abstractNumId w:val="40"/>
  </w:num>
  <w:num w:numId="44" w16cid:durableId="2128036136">
    <w:abstractNumId w:val="37"/>
  </w:num>
  <w:num w:numId="45" w16cid:durableId="1793328131">
    <w:abstractNumId w:val="31"/>
  </w:num>
  <w:num w:numId="46" w16cid:durableId="102959896">
    <w:abstractNumId w:val="15"/>
  </w:num>
  <w:num w:numId="47" w16cid:durableId="1536964324">
    <w:abstractNumId w:val="14"/>
  </w:num>
  <w:num w:numId="48" w16cid:durableId="12918569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AC"/>
    <w:rsid w:val="00006C39"/>
    <w:rsid w:val="00013DD9"/>
    <w:rsid w:val="00024846"/>
    <w:rsid w:val="0003024C"/>
    <w:rsid w:val="00030954"/>
    <w:rsid w:val="00034272"/>
    <w:rsid w:val="000420A2"/>
    <w:rsid w:val="0005177E"/>
    <w:rsid w:val="00052423"/>
    <w:rsid w:val="00054C6F"/>
    <w:rsid w:val="000576E0"/>
    <w:rsid w:val="0006056B"/>
    <w:rsid w:val="000629CE"/>
    <w:rsid w:val="0006570D"/>
    <w:rsid w:val="00072AB7"/>
    <w:rsid w:val="000743C8"/>
    <w:rsid w:val="00075F25"/>
    <w:rsid w:val="000811F9"/>
    <w:rsid w:val="000815E0"/>
    <w:rsid w:val="0008280E"/>
    <w:rsid w:val="00087881"/>
    <w:rsid w:val="00094B27"/>
    <w:rsid w:val="000A5EC9"/>
    <w:rsid w:val="000B103F"/>
    <w:rsid w:val="000D2A51"/>
    <w:rsid w:val="000D67D3"/>
    <w:rsid w:val="000D6B63"/>
    <w:rsid w:val="000E00BA"/>
    <w:rsid w:val="00105D61"/>
    <w:rsid w:val="00117808"/>
    <w:rsid w:val="00131941"/>
    <w:rsid w:val="00132D9C"/>
    <w:rsid w:val="00133714"/>
    <w:rsid w:val="001339ED"/>
    <w:rsid w:val="001345A1"/>
    <w:rsid w:val="0013582F"/>
    <w:rsid w:val="00137FE0"/>
    <w:rsid w:val="00140664"/>
    <w:rsid w:val="00144822"/>
    <w:rsid w:val="001478E6"/>
    <w:rsid w:val="00150B9B"/>
    <w:rsid w:val="00181B08"/>
    <w:rsid w:val="00181BEA"/>
    <w:rsid w:val="00187768"/>
    <w:rsid w:val="00190A3D"/>
    <w:rsid w:val="00190F20"/>
    <w:rsid w:val="00193F0B"/>
    <w:rsid w:val="001A3FD9"/>
    <w:rsid w:val="001A78E1"/>
    <w:rsid w:val="001B4D66"/>
    <w:rsid w:val="001D1296"/>
    <w:rsid w:val="001D5433"/>
    <w:rsid w:val="001E1DD8"/>
    <w:rsid w:val="001E3188"/>
    <w:rsid w:val="001F12D6"/>
    <w:rsid w:val="001F4EF7"/>
    <w:rsid w:val="001F6AE6"/>
    <w:rsid w:val="001F7899"/>
    <w:rsid w:val="00211D68"/>
    <w:rsid w:val="002137B6"/>
    <w:rsid w:val="00213AA1"/>
    <w:rsid w:val="002149CF"/>
    <w:rsid w:val="00215F23"/>
    <w:rsid w:val="002175CB"/>
    <w:rsid w:val="00222EDF"/>
    <w:rsid w:val="00226F42"/>
    <w:rsid w:val="00233BBB"/>
    <w:rsid w:val="00233C8C"/>
    <w:rsid w:val="00240FC6"/>
    <w:rsid w:val="00242792"/>
    <w:rsid w:val="00267DC2"/>
    <w:rsid w:val="00283EF1"/>
    <w:rsid w:val="0029028F"/>
    <w:rsid w:val="00291F21"/>
    <w:rsid w:val="002B0312"/>
    <w:rsid w:val="002B3341"/>
    <w:rsid w:val="002B6505"/>
    <w:rsid w:val="002C3588"/>
    <w:rsid w:val="002D63A2"/>
    <w:rsid w:val="002D7E89"/>
    <w:rsid w:val="002E5534"/>
    <w:rsid w:val="002F0073"/>
    <w:rsid w:val="002F0334"/>
    <w:rsid w:val="002F3CBA"/>
    <w:rsid w:val="002F75CF"/>
    <w:rsid w:val="00300B76"/>
    <w:rsid w:val="003033BA"/>
    <w:rsid w:val="00305261"/>
    <w:rsid w:val="00315D7C"/>
    <w:rsid w:val="003222DB"/>
    <w:rsid w:val="003433AC"/>
    <w:rsid w:val="003440E5"/>
    <w:rsid w:val="00344A5C"/>
    <w:rsid w:val="00367E89"/>
    <w:rsid w:val="00380903"/>
    <w:rsid w:val="00385617"/>
    <w:rsid w:val="00387CC9"/>
    <w:rsid w:val="00393277"/>
    <w:rsid w:val="0039772F"/>
    <w:rsid w:val="003A2DE3"/>
    <w:rsid w:val="003B066D"/>
    <w:rsid w:val="003B3002"/>
    <w:rsid w:val="003B6DC0"/>
    <w:rsid w:val="003B71FF"/>
    <w:rsid w:val="003C4680"/>
    <w:rsid w:val="003D16D1"/>
    <w:rsid w:val="003D5C79"/>
    <w:rsid w:val="003D719A"/>
    <w:rsid w:val="003D7FDD"/>
    <w:rsid w:val="003E16E9"/>
    <w:rsid w:val="003E1711"/>
    <w:rsid w:val="003E6A18"/>
    <w:rsid w:val="003F0818"/>
    <w:rsid w:val="003F2D21"/>
    <w:rsid w:val="003F3DB4"/>
    <w:rsid w:val="00407451"/>
    <w:rsid w:val="00410B9E"/>
    <w:rsid w:val="004135E6"/>
    <w:rsid w:val="00440A3A"/>
    <w:rsid w:val="00445E34"/>
    <w:rsid w:val="00445EB6"/>
    <w:rsid w:val="00445EFA"/>
    <w:rsid w:val="00453542"/>
    <w:rsid w:val="00456839"/>
    <w:rsid w:val="00466648"/>
    <w:rsid w:val="00481E78"/>
    <w:rsid w:val="004862C0"/>
    <w:rsid w:val="00492A27"/>
    <w:rsid w:val="00494C52"/>
    <w:rsid w:val="00496AFF"/>
    <w:rsid w:val="004A11E5"/>
    <w:rsid w:val="004A3ACB"/>
    <w:rsid w:val="004B7FB9"/>
    <w:rsid w:val="004C123A"/>
    <w:rsid w:val="004C256F"/>
    <w:rsid w:val="004C25A7"/>
    <w:rsid w:val="004C76E9"/>
    <w:rsid w:val="004C7DA2"/>
    <w:rsid w:val="004E26D5"/>
    <w:rsid w:val="004F21C9"/>
    <w:rsid w:val="0050209C"/>
    <w:rsid w:val="0050260B"/>
    <w:rsid w:val="00502D2B"/>
    <w:rsid w:val="00516DF3"/>
    <w:rsid w:val="00520F22"/>
    <w:rsid w:val="005223AB"/>
    <w:rsid w:val="00532397"/>
    <w:rsid w:val="00542777"/>
    <w:rsid w:val="005436F6"/>
    <w:rsid w:val="005471C7"/>
    <w:rsid w:val="00547BD3"/>
    <w:rsid w:val="00550704"/>
    <w:rsid w:val="00556976"/>
    <w:rsid w:val="00556C2A"/>
    <w:rsid w:val="0058227C"/>
    <w:rsid w:val="00583BDF"/>
    <w:rsid w:val="0058789B"/>
    <w:rsid w:val="005878EF"/>
    <w:rsid w:val="005911DE"/>
    <w:rsid w:val="005936C8"/>
    <w:rsid w:val="00594AD9"/>
    <w:rsid w:val="005A0665"/>
    <w:rsid w:val="005A35CA"/>
    <w:rsid w:val="005B1CF9"/>
    <w:rsid w:val="005C7B07"/>
    <w:rsid w:val="005D258F"/>
    <w:rsid w:val="005D4210"/>
    <w:rsid w:val="005E1FD4"/>
    <w:rsid w:val="005E320E"/>
    <w:rsid w:val="005F69AC"/>
    <w:rsid w:val="006035E4"/>
    <w:rsid w:val="00617603"/>
    <w:rsid w:val="00632209"/>
    <w:rsid w:val="00634F61"/>
    <w:rsid w:val="00636204"/>
    <w:rsid w:val="00641312"/>
    <w:rsid w:val="00641583"/>
    <w:rsid w:val="00650854"/>
    <w:rsid w:val="006521C8"/>
    <w:rsid w:val="00655329"/>
    <w:rsid w:val="0065540F"/>
    <w:rsid w:val="0065661B"/>
    <w:rsid w:val="0066131D"/>
    <w:rsid w:val="006625B2"/>
    <w:rsid w:val="00672A8A"/>
    <w:rsid w:val="00674625"/>
    <w:rsid w:val="006747C2"/>
    <w:rsid w:val="00684AE3"/>
    <w:rsid w:val="00692410"/>
    <w:rsid w:val="00696C5D"/>
    <w:rsid w:val="006A749A"/>
    <w:rsid w:val="006B5D52"/>
    <w:rsid w:val="006C76AA"/>
    <w:rsid w:val="006D4737"/>
    <w:rsid w:val="006E38D0"/>
    <w:rsid w:val="006E4F3D"/>
    <w:rsid w:val="006E7618"/>
    <w:rsid w:val="006F7E4C"/>
    <w:rsid w:val="007119FE"/>
    <w:rsid w:val="007162D8"/>
    <w:rsid w:val="00716CF3"/>
    <w:rsid w:val="00721035"/>
    <w:rsid w:val="00726C12"/>
    <w:rsid w:val="00735713"/>
    <w:rsid w:val="00736BC8"/>
    <w:rsid w:val="00737428"/>
    <w:rsid w:val="00750055"/>
    <w:rsid w:val="007503B9"/>
    <w:rsid w:val="00752F50"/>
    <w:rsid w:val="00757317"/>
    <w:rsid w:val="00762DD3"/>
    <w:rsid w:val="00770E2F"/>
    <w:rsid w:val="00770EAC"/>
    <w:rsid w:val="00771B02"/>
    <w:rsid w:val="00774F9A"/>
    <w:rsid w:val="007760F5"/>
    <w:rsid w:val="00782716"/>
    <w:rsid w:val="00783665"/>
    <w:rsid w:val="007A444F"/>
    <w:rsid w:val="007C1F66"/>
    <w:rsid w:val="007C7F55"/>
    <w:rsid w:val="007D0B72"/>
    <w:rsid w:val="007D3610"/>
    <w:rsid w:val="007E021E"/>
    <w:rsid w:val="007E1EE1"/>
    <w:rsid w:val="007E75C1"/>
    <w:rsid w:val="007F238A"/>
    <w:rsid w:val="008003DA"/>
    <w:rsid w:val="00805A6F"/>
    <w:rsid w:val="00823B7D"/>
    <w:rsid w:val="0082569B"/>
    <w:rsid w:val="0082588C"/>
    <w:rsid w:val="00825990"/>
    <w:rsid w:val="00827F56"/>
    <w:rsid w:val="008307FD"/>
    <w:rsid w:val="008375F5"/>
    <w:rsid w:val="00837FBF"/>
    <w:rsid w:val="00846863"/>
    <w:rsid w:val="008561B9"/>
    <w:rsid w:val="008611D9"/>
    <w:rsid w:val="00865657"/>
    <w:rsid w:val="00865B07"/>
    <w:rsid w:val="00865E39"/>
    <w:rsid w:val="00881A90"/>
    <w:rsid w:val="00893C44"/>
    <w:rsid w:val="00894A18"/>
    <w:rsid w:val="008A2BF6"/>
    <w:rsid w:val="008A4D33"/>
    <w:rsid w:val="008B220E"/>
    <w:rsid w:val="008B5B86"/>
    <w:rsid w:val="008B7764"/>
    <w:rsid w:val="008C3851"/>
    <w:rsid w:val="008D1B85"/>
    <w:rsid w:val="008D36FE"/>
    <w:rsid w:val="008D7EB4"/>
    <w:rsid w:val="008E409C"/>
    <w:rsid w:val="008F0491"/>
    <w:rsid w:val="008F2E57"/>
    <w:rsid w:val="009010D0"/>
    <w:rsid w:val="00902BAE"/>
    <w:rsid w:val="00910823"/>
    <w:rsid w:val="0091379A"/>
    <w:rsid w:val="00914D39"/>
    <w:rsid w:val="00916557"/>
    <w:rsid w:val="009204D0"/>
    <w:rsid w:val="00943C10"/>
    <w:rsid w:val="009474C9"/>
    <w:rsid w:val="00962385"/>
    <w:rsid w:val="009625C2"/>
    <w:rsid w:val="00964B94"/>
    <w:rsid w:val="00981128"/>
    <w:rsid w:val="009901B5"/>
    <w:rsid w:val="00996812"/>
    <w:rsid w:val="00996975"/>
    <w:rsid w:val="009A2630"/>
    <w:rsid w:val="009A49AC"/>
    <w:rsid w:val="009B4B13"/>
    <w:rsid w:val="009B5654"/>
    <w:rsid w:val="009C59A2"/>
    <w:rsid w:val="009C5E12"/>
    <w:rsid w:val="009D2085"/>
    <w:rsid w:val="009D3353"/>
    <w:rsid w:val="009E0D1B"/>
    <w:rsid w:val="009E2DF1"/>
    <w:rsid w:val="00A15D68"/>
    <w:rsid w:val="00A16E4B"/>
    <w:rsid w:val="00A26F9F"/>
    <w:rsid w:val="00A35297"/>
    <w:rsid w:val="00A36AB2"/>
    <w:rsid w:val="00A40ECA"/>
    <w:rsid w:val="00A42A9E"/>
    <w:rsid w:val="00A44905"/>
    <w:rsid w:val="00A53FAA"/>
    <w:rsid w:val="00A546C0"/>
    <w:rsid w:val="00A55C4A"/>
    <w:rsid w:val="00A5601A"/>
    <w:rsid w:val="00A56240"/>
    <w:rsid w:val="00A6017F"/>
    <w:rsid w:val="00A60798"/>
    <w:rsid w:val="00A625F9"/>
    <w:rsid w:val="00A775D6"/>
    <w:rsid w:val="00A8008A"/>
    <w:rsid w:val="00A82E35"/>
    <w:rsid w:val="00A96D3D"/>
    <w:rsid w:val="00AA306F"/>
    <w:rsid w:val="00AB1050"/>
    <w:rsid w:val="00AB1EC6"/>
    <w:rsid w:val="00AB2056"/>
    <w:rsid w:val="00AB59A7"/>
    <w:rsid w:val="00AC0B0E"/>
    <w:rsid w:val="00AC180E"/>
    <w:rsid w:val="00AC71C8"/>
    <w:rsid w:val="00AD6A91"/>
    <w:rsid w:val="00AD6DE1"/>
    <w:rsid w:val="00AE573C"/>
    <w:rsid w:val="00AF0122"/>
    <w:rsid w:val="00B010D9"/>
    <w:rsid w:val="00B0356D"/>
    <w:rsid w:val="00B05711"/>
    <w:rsid w:val="00B05D6A"/>
    <w:rsid w:val="00B06718"/>
    <w:rsid w:val="00B0798D"/>
    <w:rsid w:val="00B124D9"/>
    <w:rsid w:val="00B23D21"/>
    <w:rsid w:val="00B32D84"/>
    <w:rsid w:val="00B34A17"/>
    <w:rsid w:val="00B36D1B"/>
    <w:rsid w:val="00B41C80"/>
    <w:rsid w:val="00B61C9B"/>
    <w:rsid w:val="00B64F20"/>
    <w:rsid w:val="00B67990"/>
    <w:rsid w:val="00B72CB2"/>
    <w:rsid w:val="00B73612"/>
    <w:rsid w:val="00B73EE1"/>
    <w:rsid w:val="00B876AB"/>
    <w:rsid w:val="00B94678"/>
    <w:rsid w:val="00B94B5B"/>
    <w:rsid w:val="00BA2C7D"/>
    <w:rsid w:val="00BB22B3"/>
    <w:rsid w:val="00BB6305"/>
    <w:rsid w:val="00BC1239"/>
    <w:rsid w:val="00BC6BD7"/>
    <w:rsid w:val="00BC7137"/>
    <w:rsid w:val="00BC7CDD"/>
    <w:rsid w:val="00BE15D8"/>
    <w:rsid w:val="00BE34A2"/>
    <w:rsid w:val="00BE4261"/>
    <w:rsid w:val="00BE791C"/>
    <w:rsid w:val="00BF340F"/>
    <w:rsid w:val="00BF615D"/>
    <w:rsid w:val="00C02CDD"/>
    <w:rsid w:val="00C04CBA"/>
    <w:rsid w:val="00C07F1C"/>
    <w:rsid w:val="00C107C0"/>
    <w:rsid w:val="00C21189"/>
    <w:rsid w:val="00C22C6A"/>
    <w:rsid w:val="00C3558C"/>
    <w:rsid w:val="00C50A62"/>
    <w:rsid w:val="00C54F74"/>
    <w:rsid w:val="00C6374B"/>
    <w:rsid w:val="00C8403F"/>
    <w:rsid w:val="00C96F8A"/>
    <w:rsid w:val="00CA358D"/>
    <w:rsid w:val="00CA5DE4"/>
    <w:rsid w:val="00CB006D"/>
    <w:rsid w:val="00CC0F36"/>
    <w:rsid w:val="00CC1AE1"/>
    <w:rsid w:val="00CD084A"/>
    <w:rsid w:val="00CD0EE9"/>
    <w:rsid w:val="00CD611C"/>
    <w:rsid w:val="00CE56F9"/>
    <w:rsid w:val="00CE5FC3"/>
    <w:rsid w:val="00CF1582"/>
    <w:rsid w:val="00D003B1"/>
    <w:rsid w:val="00D13F04"/>
    <w:rsid w:val="00D162F1"/>
    <w:rsid w:val="00D166EF"/>
    <w:rsid w:val="00D228B2"/>
    <w:rsid w:val="00D30CDC"/>
    <w:rsid w:val="00D30D97"/>
    <w:rsid w:val="00D44C77"/>
    <w:rsid w:val="00D60ECF"/>
    <w:rsid w:val="00D67770"/>
    <w:rsid w:val="00D70A9D"/>
    <w:rsid w:val="00D76BB4"/>
    <w:rsid w:val="00D802FA"/>
    <w:rsid w:val="00D85497"/>
    <w:rsid w:val="00D92E32"/>
    <w:rsid w:val="00DA1600"/>
    <w:rsid w:val="00DB3573"/>
    <w:rsid w:val="00DD0B93"/>
    <w:rsid w:val="00DD0ECA"/>
    <w:rsid w:val="00DD7270"/>
    <w:rsid w:val="00DE3268"/>
    <w:rsid w:val="00DE7517"/>
    <w:rsid w:val="00DF23E6"/>
    <w:rsid w:val="00DF2914"/>
    <w:rsid w:val="00DF3BB0"/>
    <w:rsid w:val="00DF59AD"/>
    <w:rsid w:val="00DF7469"/>
    <w:rsid w:val="00DF7589"/>
    <w:rsid w:val="00E00978"/>
    <w:rsid w:val="00E02D84"/>
    <w:rsid w:val="00E10612"/>
    <w:rsid w:val="00E125C1"/>
    <w:rsid w:val="00E13A7C"/>
    <w:rsid w:val="00E23FB6"/>
    <w:rsid w:val="00E27390"/>
    <w:rsid w:val="00E2760F"/>
    <w:rsid w:val="00E34400"/>
    <w:rsid w:val="00E4213D"/>
    <w:rsid w:val="00E520D6"/>
    <w:rsid w:val="00E52CF7"/>
    <w:rsid w:val="00E5358B"/>
    <w:rsid w:val="00E61E75"/>
    <w:rsid w:val="00E660F1"/>
    <w:rsid w:val="00E72E85"/>
    <w:rsid w:val="00E76F0D"/>
    <w:rsid w:val="00E80983"/>
    <w:rsid w:val="00E92006"/>
    <w:rsid w:val="00E9618A"/>
    <w:rsid w:val="00EA29AC"/>
    <w:rsid w:val="00EA6F27"/>
    <w:rsid w:val="00EB1F69"/>
    <w:rsid w:val="00ED34AD"/>
    <w:rsid w:val="00EE01D2"/>
    <w:rsid w:val="00EE41F3"/>
    <w:rsid w:val="00F07680"/>
    <w:rsid w:val="00F123BA"/>
    <w:rsid w:val="00F13173"/>
    <w:rsid w:val="00F14D69"/>
    <w:rsid w:val="00F155A6"/>
    <w:rsid w:val="00F2090B"/>
    <w:rsid w:val="00F21EE7"/>
    <w:rsid w:val="00F24AB9"/>
    <w:rsid w:val="00F27781"/>
    <w:rsid w:val="00F46EB8"/>
    <w:rsid w:val="00F52C1A"/>
    <w:rsid w:val="00F56A0D"/>
    <w:rsid w:val="00F576B1"/>
    <w:rsid w:val="00F62700"/>
    <w:rsid w:val="00F6541B"/>
    <w:rsid w:val="00F72EB7"/>
    <w:rsid w:val="00F95C1D"/>
    <w:rsid w:val="00FB2047"/>
    <w:rsid w:val="00FB27BE"/>
    <w:rsid w:val="00FB582B"/>
    <w:rsid w:val="00FB699D"/>
    <w:rsid w:val="00FC07B8"/>
    <w:rsid w:val="00FC2D69"/>
    <w:rsid w:val="00FC3B24"/>
    <w:rsid w:val="00FC6992"/>
    <w:rsid w:val="00FD1D35"/>
    <w:rsid w:val="00FE4414"/>
    <w:rsid w:val="00FF49C5"/>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388F3"/>
  <w15:chartTrackingRefBased/>
  <w15:docId w15:val="{6932E9ED-9E4F-4C0C-96EC-FB243FD3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A6F"/>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b/>
      <w:sz w:val="44"/>
    </w:rPr>
  </w:style>
  <w:style w:type="paragraph" w:styleId="Heading6">
    <w:name w:val="heading 6"/>
    <w:basedOn w:val="Normal"/>
    <w:next w:val="Normal"/>
    <w:qFormat/>
    <w:pPr>
      <w:keepNext/>
      <w:outlineLvl w:val="5"/>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32"/>
      <w:u w:val="single"/>
    </w:rPr>
  </w:style>
  <w:style w:type="paragraph" w:styleId="Subtitle">
    <w:name w:val="Subtitle"/>
    <w:basedOn w:val="Normal"/>
    <w:qFormat/>
    <w:pPr>
      <w:jc w:val="center"/>
    </w:pPr>
    <w:rPr>
      <w:rFonts w:ascii="Arial" w:hAnsi="Arial"/>
      <w:b/>
      <w:sz w:val="32"/>
    </w:rPr>
  </w:style>
  <w:style w:type="paragraph" w:styleId="BodyText">
    <w:name w:val="Body Text"/>
    <w:basedOn w:val="Normal"/>
    <w:link w:val="BodyTextChar"/>
    <w:rPr>
      <w:rFonts w:ascii="Arial" w:hAnsi="Arial"/>
      <w:b/>
      <w:sz w:val="22"/>
      <w:lang w:val="x-none" w:eastAsia="x-non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BE34A2"/>
    <w:rPr>
      <w:color w:val="0000FF"/>
      <w:u w:val="single"/>
    </w:rPr>
  </w:style>
  <w:style w:type="paragraph" w:styleId="BodyText2">
    <w:name w:val="Body Text 2"/>
    <w:basedOn w:val="Normal"/>
    <w:rsid w:val="003F3DB4"/>
    <w:pPr>
      <w:spacing w:after="120" w:line="480" w:lineRule="auto"/>
    </w:pPr>
  </w:style>
  <w:style w:type="paragraph" w:styleId="ListParagraph">
    <w:name w:val="List Paragraph"/>
    <w:basedOn w:val="Normal"/>
    <w:uiPriority w:val="34"/>
    <w:qFormat/>
    <w:rsid w:val="00A96D3D"/>
    <w:pPr>
      <w:ind w:left="720"/>
    </w:pPr>
  </w:style>
  <w:style w:type="character" w:customStyle="1" w:styleId="BodyTextChar">
    <w:name w:val="Body Text Char"/>
    <w:link w:val="BodyText"/>
    <w:rsid w:val="007119FE"/>
    <w:rPr>
      <w:rFonts w:ascii="Arial" w:hAnsi="Arial"/>
      <w:b/>
      <w:sz w:val="22"/>
    </w:rPr>
  </w:style>
  <w:style w:type="table" w:styleId="TableGrid">
    <w:name w:val="Table Grid"/>
    <w:basedOn w:val="TableNormal"/>
    <w:uiPriority w:val="59"/>
    <w:rsid w:val="0065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34272"/>
  </w:style>
  <w:style w:type="paragraph" w:styleId="BalloonText">
    <w:name w:val="Balloon Text"/>
    <w:basedOn w:val="Normal"/>
    <w:link w:val="BalloonTextChar"/>
    <w:uiPriority w:val="99"/>
    <w:semiHidden/>
    <w:unhideWhenUsed/>
    <w:rsid w:val="00267DC2"/>
    <w:rPr>
      <w:rFonts w:ascii="Tahoma" w:hAnsi="Tahoma"/>
      <w:sz w:val="16"/>
      <w:szCs w:val="16"/>
      <w:lang w:val="x-none" w:eastAsia="x-none"/>
    </w:rPr>
  </w:style>
  <w:style w:type="character" w:customStyle="1" w:styleId="BalloonTextChar">
    <w:name w:val="Balloon Text Char"/>
    <w:link w:val="BalloonText"/>
    <w:uiPriority w:val="99"/>
    <w:semiHidden/>
    <w:rsid w:val="00267DC2"/>
    <w:rPr>
      <w:rFonts w:ascii="Tahoma" w:hAnsi="Tahoma" w:cs="Tahoma"/>
      <w:sz w:val="16"/>
      <w:szCs w:val="16"/>
    </w:rPr>
  </w:style>
  <w:style w:type="paragraph" w:styleId="CommentText">
    <w:name w:val="annotation text"/>
    <w:basedOn w:val="Normal"/>
    <w:link w:val="CommentTextChar"/>
    <w:uiPriority w:val="99"/>
    <w:semiHidden/>
    <w:unhideWhenUsed/>
    <w:rsid w:val="009C59A2"/>
  </w:style>
  <w:style w:type="character" w:customStyle="1" w:styleId="CommentTextChar">
    <w:name w:val="Comment Text Char"/>
    <w:basedOn w:val="DefaultParagraphFont"/>
    <w:link w:val="CommentText"/>
    <w:uiPriority w:val="99"/>
    <w:semiHidden/>
    <w:rsid w:val="009C59A2"/>
  </w:style>
  <w:style w:type="character" w:styleId="CommentReference">
    <w:name w:val="annotation reference"/>
    <w:uiPriority w:val="99"/>
    <w:semiHidden/>
    <w:unhideWhenUsed/>
    <w:rsid w:val="009C59A2"/>
    <w:rPr>
      <w:sz w:val="16"/>
      <w:szCs w:val="16"/>
    </w:rPr>
  </w:style>
  <w:style w:type="paragraph" w:styleId="CommentSubject">
    <w:name w:val="annotation subject"/>
    <w:basedOn w:val="CommentText"/>
    <w:next w:val="CommentText"/>
    <w:link w:val="CommentSubjectChar"/>
    <w:uiPriority w:val="99"/>
    <w:semiHidden/>
    <w:unhideWhenUsed/>
    <w:rsid w:val="009C59A2"/>
    <w:rPr>
      <w:b/>
      <w:bCs/>
    </w:rPr>
  </w:style>
  <w:style w:type="character" w:customStyle="1" w:styleId="CommentSubjectChar">
    <w:name w:val="Comment Subject Char"/>
    <w:link w:val="CommentSubject"/>
    <w:uiPriority w:val="99"/>
    <w:semiHidden/>
    <w:rsid w:val="009C59A2"/>
    <w:rPr>
      <w:b/>
      <w:bCs/>
    </w:rPr>
  </w:style>
  <w:style w:type="character" w:styleId="UnresolvedMention">
    <w:name w:val="Unresolved Mention"/>
    <w:uiPriority w:val="99"/>
    <w:semiHidden/>
    <w:unhideWhenUsed/>
    <w:rsid w:val="00E520D6"/>
    <w:rPr>
      <w:color w:val="808080"/>
      <w:shd w:val="clear" w:color="auto" w:fill="E6E6E6"/>
    </w:rPr>
  </w:style>
  <w:style w:type="character" w:styleId="FollowedHyperlink">
    <w:name w:val="FollowedHyperlink"/>
    <w:uiPriority w:val="99"/>
    <w:semiHidden/>
    <w:unhideWhenUsed/>
    <w:rsid w:val="001339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748838">
      <w:bodyDiv w:val="1"/>
      <w:marLeft w:val="0"/>
      <w:marRight w:val="0"/>
      <w:marTop w:val="0"/>
      <w:marBottom w:val="0"/>
      <w:divBdr>
        <w:top w:val="none" w:sz="0" w:space="0" w:color="auto"/>
        <w:left w:val="none" w:sz="0" w:space="0" w:color="auto"/>
        <w:bottom w:val="none" w:sz="0" w:space="0" w:color="auto"/>
        <w:right w:val="none" w:sz="0" w:space="0" w:color="auto"/>
      </w:divBdr>
      <w:divsChild>
        <w:div w:id="409234474">
          <w:marLeft w:val="547"/>
          <w:marRight w:val="0"/>
          <w:marTop w:val="96"/>
          <w:marBottom w:val="0"/>
          <w:divBdr>
            <w:top w:val="none" w:sz="0" w:space="0" w:color="auto"/>
            <w:left w:val="none" w:sz="0" w:space="0" w:color="auto"/>
            <w:bottom w:val="none" w:sz="0" w:space="0" w:color="auto"/>
            <w:right w:val="none" w:sz="0" w:space="0" w:color="auto"/>
          </w:divBdr>
        </w:div>
        <w:div w:id="522137507">
          <w:marLeft w:val="547"/>
          <w:marRight w:val="0"/>
          <w:marTop w:val="96"/>
          <w:marBottom w:val="0"/>
          <w:divBdr>
            <w:top w:val="none" w:sz="0" w:space="0" w:color="auto"/>
            <w:left w:val="none" w:sz="0" w:space="0" w:color="auto"/>
            <w:bottom w:val="none" w:sz="0" w:space="0" w:color="auto"/>
            <w:right w:val="none" w:sz="0" w:space="0" w:color="auto"/>
          </w:divBdr>
        </w:div>
        <w:div w:id="643851711">
          <w:marLeft w:val="547"/>
          <w:marRight w:val="0"/>
          <w:marTop w:val="96"/>
          <w:marBottom w:val="0"/>
          <w:divBdr>
            <w:top w:val="none" w:sz="0" w:space="0" w:color="auto"/>
            <w:left w:val="none" w:sz="0" w:space="0" w:color="auto"/>
            <w:bottom w:val="none" w:sz="0" w:space="0" w:color="auto"/>
            <w:right w:val="none" w:sz="0" w:space="0" w:color="auto"/>
          </w:divBdr>
        </w:div>
        <w:div w:id="817765955">
          <w:marLeft w:val="547"/>
          <w:marRight w:val="0"/>
          <w:marTop w:val="96"/>
          <w:marBottom w:val="0"/>
          <w:divBdr>
            <w:top w:val="none" w:sz="0" w:space="0" w:color="auto"/>
            <w:left w:val="none" w:sz="0" w:space="0" w:color="auto"/>
            <w:bottom w:val="none" w:sz="0" w:space="0" w:color="auto"/>
            <w:right w:val="none" w:sz="0" w:space="0" w:color="auto"/>
          </w:divBdr>
        </w:div>
        <w:div w:id="855847898">
          <w:marLeft w:val="547"/>
          <w:marRight w:val="0"/>
          <w:marTop w:val="96"/>
          <w:marBottom w:val="0"/>
          <w:divBdr>
            <w:top w:val="none" w:sz="0" w:space="0" w:color="auto"/>
            <w:left w:val="none" w:sz="0" w:space="0" w:color="auto"/>
            <w:bottom w:val="none" w:sz="0" w:space="0" w:color="auto"/>
            <w:right w:val="none" w:sz="0" w:space="0" w:color="auto"/>
          </w:divBdr>
        </w:div>
        <w:div w:id="1511800543">
          <w:marLeft w:val="547"/>
          <w:marRight w:val="0"/>
          <w:marTop w:val="96"/>
          <w:marBottom w:val="0"/>
          <w:divBdr>
            <w:top w:val="none" w:sz="0" w:space="0" w:color="auto"/>
            <w:left w:val="none" w:sz="0" w:space="0" w:color="auto"/>
            <w:bottom w:val="none" w:sz="0" w:space="0" w:color="auto"/>
            <w:right w:val="none" w:sz="0" w:space="0" w:color="auto"/>
          </w:divBdr>
        </w:div>
        <w:div w:id="1714303197">
          <w:marLeft w:val="547"/>
          <w:marRight w:val="0"/>
          <w:marTop w:val="96"/>
          <w:marBottom w:val="0"/>
          <w:divBdr>
            <w:top w:val="none" w:sz="0" w:space="0" w:color="auto"/>
            <w:left w:val="none" w:sz="0" w:space="0" w:color="auto"/>
            <w:bottom w:val="none" w:sz="0" w:space="0" w:color="auto"/>
            <w:right w:val="none" w:sz="0" w:space="0" w:color="auto"/>
          </w:divBdr>
        </w:div>
        <w:div w:id="2145811596">
          <w:marLeft w:val="547"/>
          <w:marRight w:val="0"/>
          <w:marTop w:val="96"/>
          <w:marBottom w:val="0"/>
          <w:divBdr>
            <w:top w:val="none" w:sz="0" w:space="0" w:color="auto"/>
            <w:left w:val="none" w:sz="0" w:space="0" w:color="auto"/>
            <w:bottom w:val="none" w:sz="0" w:space="0" w:color="auto"/>
            <w:right w:val="none" w:sz="0" w:space="0" w:color="auto"/>
          </w:divBdr>
        </w:div>
      </w:divsChild>
    </w:div>
    <w:div w:id="10512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tevens7254@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achef.org/resources.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Jt19M0" TargetMode="External"/><Relationship Id="rId5" Type="http://schemas.openxmlformats.org/officeDocument/2006/relationships/webSettings" Target="webSettings.xml"/><Relationship Id="rId15" Type="http://schemas.openxmlformats.org/officeDocument/2006/relationships/hyperlink" Target="mailto:dstevens7254@gmail.com" TargetMode="External"/><Relationship Id="rId10" Type="http://schemas.openxmlformats.org/officeDocument/2006/relationships/hyperlink" Target="https://bit.ly/3Jt19M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t.ly/3Jt19M0" TargetMode="External"/><Relationship Id="rId14" Type="http://schemas.openxmlformats.org/officeDocument/2006/relationships/hyperlink" Target="http://www.acfchefs.org/download/documents/Accreditation/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D61E1-4569-40C7-BC19-B8F5E668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3126</Words>
  <Characters>17822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PROGRAM CURRICULUM STANDARDS</vt:lpstr>
    </vt:vector>
  </TitlesOfParts>
  <Company>Georgia Department of Education</Company>
  <LinksUpToDate>false</LinksUpToDate>
  <CharactersWithSpaces>20907</CharactersWithSpaces>
  <SharedDoc>false</SharedDoc>
  <HLinks>
    <vt:vector size="42" baseType="variant">
      <vt:variant>
        <vt:i4>7143493</vt:i4>
      </vt:variant>
      <vt:variant>
        <vt:i4>314</vt:i4>
      </vt:variant>
      <vt:variant>
        <vt:i4>0</vt:i4>
      </vt:variant>
      <vt:variant>
        <vt:i4>5</vt:i4>
      </vt:variant>
      <vt:variant>
        <vt:lpwstr>mailto:dstevens7254@gmail.com</vt:lpwstr>
      </vt:variant>
      <vt:variant>
        <vt:lpwstr/>
      </vt:variant>
      <vt:variant>
        <vt:i4>2424891</vt:i4>
      </vt:variant>
      <vt:variant>
        <vt:i4>15</vt:i4>
      </vt:variant>
      <vt:variant>
        <vt:i4>0</vt:i4>
      </vt:variant>
      <vt:variant>
        <vt:i4>5</vt:i4>
      </vt:variant>
      <vt:variant>
        <vt:lpwstr>http://www.acfchefs.org/download/documents/Accreditation/standards.pdf</vt:lpwstr>
      </vt:variant>
      <vt:variant>
        <vt:lpwstr/>
      </vt:variant>
      <vt:variant>
        <vt:i4>7143493</vt:i4>
      </vt:variant>
      <vt:variant>
        <vt:i4>12</vt:i4>
      </vt:variant>
      <vt:variant>
        <vt:i4>0</vt:i4>
      </vt:variant>
      <vt:variant>
        <vt:i4>5</vt:i4>
      </vt:variant>
      <vt:variant>
        <vt:lpwstr>mailto:dstevens7254@gmail.com</vt:lpwstr>
      </vt:variant>
      <vt:variant>
        <vt:lpwstr/>
      </vt:variant>
      <vt:variant>
        <vt:i4>8257634</vt:i4>
      </vt:variant>
      <vt:variant>
        <vt:i4>9</vt:i4>
      </vt:variant>
      <vt:variant>
        <vt:i4>0</vt:i4>
      </vt:variant>
      <vt:variant>
        <vt:i4>5</vt:i4>
      </vt:variant>
      <vt:variant>
        <vt:lpwstr>http://gachef.org/resources.htm</vt:lpwstr>
      </vt:variant>
      <vt:variant>
        <vt:lpwstr/>
      </vt:variant>
      <vt:variant>
        <vt:i4>6357027</vt:i4>
      </vt:variant>
      <vt:variant>
        <vt:i4>6</vt:i4>
      </vt:variant>
      <vt:variant>
        <vt:i4>0</vt:i4>
      </vt:variant>
      <vt:variant>
        <vt:i4>5</vt:i4>
      </vt:variant>
      <vt:variant>
        <vt:lpwstr>https://bit.ly/3Jt19M0</vt:lpwstr>
      </vt:variant>
      <vt:variant>
        <vt:lpwstr/>
      </vt:variant>
      <vt:variant>
        <vt:i4>6357027</vt:i4>
      </vt:variant>
      <vt:variant>
        <vt:i4>3</vt:i4>
      </vt:variant>
      <vt:variant>
        <vt:i4>0</vt:i4>
      </vt:variant>
      <vt:variant>
        <vt:i4>5</vt:i4>
      </vt:variant>
      <vt:variant>
        <vt:lpwstr>https://bit.ly/3Jt19M0</vt:lpwstr>
      </vt:variant>
      <vt:variant>
        <vt:lpwstr/>
      </vt:variant>
      <vt:variant>
        <vt:i4>6357027</vt:i4>
      </vt:variant>
      <vt:variant>
        <vt:i4>0</vt:i4>
      </vt:variant>
      <vt:variant>
        <vt:i4>0</vt:i4>
      </vt:variant>
      <vt:variant>
        <vt:i4>5</vt:i4>
      </vt:variant>
      <vt:variant>
        <vt:lpwstr>https://bit.ly/3Jt19M0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CURRICULUM STANDARDS</dc:title>
  <dc:subject/>
  <dc:creator>Regina St George</dc:creator>
  <cp:keywords/>
  <cp:lastModifiedBy>Vickie Rundbaken</cp:lastModifiedBy>
  <cp:revision>7</cp:revision>
  <cp:lastPrinted>2019-07-24T16:26:00Z</cp:lastPrinted>
  <dcterms:created xsi:type="dcterms:W3CDTF">2024-08-14T00:14:00Z</dcterms:created>
  <dcterms:modified xsi:type="dcterms:W3CDTF">2024-08-19T19:25:00Z</dcterms:modified>
</cp:coreProperties>
</file>